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D9137">
      <w:pPr>
        <w:outlineLvl w:val="0"/>
        <w:rPr>
          <w:rFonts w:eastAsia="仿宋_GB2312"/>
          <w:b/>
          <w:color w:val="000000"/>
          <w:sz w:val="32"/>
          <w:szCs w:val="32"/>
        </w:rPr>
      </w:pPr>
      <w:bookmarkStart w:id="0" w:name="_Toc184651617"/>
      <w:r>
        <w:rPr>
          <w:rFonts w:hint="eastAsia" w:eastAsia="仿宋_GB2312"/>
          <w:b/>
          <w:color w:val="00000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b/>
          <w:color w:val="000000"/>
          <w:sz w:val="32"/>
          <w:szCs w:val="32"/>
        </w:rPr>
        <w:t>.诚信参赛声明</w:t>
      </w:r>
      <w:bookmarkEnd w:id="0"/>
    </w:p>
    <w:p w14:paraId="0897D81C">
      <w:pPr>
        <w:pStyle w:val="3"/>
        <w:ind w:left="0" w:leftChars="0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诚信参赛声明</w:t>
      </w:r>
    </w:p>
    <w:p w14:paraId="444A71BA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参赛团队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，我（们）深知诚信参赛的严肃性，并在此郑重声明：</w:t>
      </w:r>
    </w:p>
    <w:p w14:paraId="76F9D850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一、独立操作承诺</w:t>
      </w:r>
    </w:p>
    <w:p w14:paraId="69EC7CE8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我（们）承诺，参赛过程由本人（团队）独立操作，不侵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</w:rPr>
        <w:t>犯他人的知识产权，否则我们自行承担责任，给组委会造成损失的，我（们）应当赔偿。</w:t>
      </w:r>
    </w:p>
    <w:p w14:paraId="3080B643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二、公平竞争</w:t>
      </w:r>
    </w:p>
    <w:p w14:paraId="54DCE3FB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我（们）承诺，将严格遵守比赛规则，通过提升自身技术水平和能力来赢得比赛。在比赛过程中，不采取任何形式的不正当竞争手段和行为，如作弊、代打、串通、修改代码、卡BUG等，尊重每一位参赛者的权益。</w:t>
      </w:r>
    </w:p>
    <w:p w14:paraId="39230480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三、尊重规则与裁判</w:t>
      </w:r>
    </w:p>
    <w:p w14:paraId="0F70870F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（们）已仔细阅读并理解了比赛规则，确保作为参赛者符合比赛要求。对于规则中的不明确之处，我（们）已及时向组委会咨询并寻求解答。同时，我（们）尊重裁判的裁决，如有异议，将通过正当途径提出申诉，维护比赛的公正性。</w:t>
      </w:r>
    </w:p>
    <w:p w14:paraId="6AF9F4C8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四、勇于担当与自我约束</w:t>
      </w:r>
    </w:p>
    <w:p w14:paraId="12308E8D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（们）明白，作为参赛选应勇于担当责任，对自己的行为负责。如因个人原因违反比赛规则或造成不良影响，我（们）将主动承担相应责任，并积极采取措施消除负面影响。同时，我（们）将自我约束，杜绝在社交媒体或其他平台上发布不当言论，损害比赛形象或他人权益。</w:t>
      </w:r>
    </w:p>
    <w:p w14:paraId="6BD96E4B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五、遵守法律法规</w:t>
      </w:r>
    </w:p>
    <w:p w14:paraId="0F69207F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（们）承诺，在比赛过程中，将严格遵守国家法律法规和竞赛组委会的相关规定，不从事任何违法、违规或损害公共利益的行为。诚信是比赛的基石，是每一位参赛选手应具备的基本品质。因此，我（们）将秉持诚信参赛的原则，以实力说话，共同营造一个公平、公正、健康的比赛环境。</w:t>
      </w:r>
    </w:p>
    <w:p w14:paraId="4F105551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此致</w:t>
      </w:r>
    </w:p>
    <w:p w14:paraId="3957A554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敬礼！</w:t>
      </w:r>
    </w:p>
    <w:p w14:paraId="726E5CA2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学校名称:_________                     </w:t>
      </w:r>
    </w:p>
    <w:p w14:paraId="0EE499E2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参赛选手+指导教师（签名+手指印）：____________________________________</w:t>
      </w:r>
    </w:p>
    <w:p w14:paraId="72F01D49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日期：__________________</w:t>
      </w:r>
    </w:p>
    <w:p w14:paraId="00A05D7A"/>
    <w:p w14:paraId="232ED0C9">
      <w:pPr>
        <w:ind w:firstLine="472" w:firstLineChars="196"/>
        <w:rPr>
          <w:rFonts w:ascii="仿宋_GB2312" w:eastAsia="仿宋_GB2312"/>
          <w:b/>
          <w:bCs/>
          <w:color w:val="FF0000"/>
          <w:sz w:val="24"/>
        </w:rPr>
      </w:pPr>
      <w:r>
        <w:rPr>
          <w:rFonts w:hint="eastAsia" w:ascii="仿宋_GB2312" w:eastAsia="仿宋_GB2312"/>
          <w:b/>
          <w:bCs/>
          <w:color w:val="FF0000"/>
          <w:sz w:val="24"/>
          <w:highlight w:val="yellow"/>
        </w:rPr>
        <w:t>提示：</w:t>
      </w:r>
      <w:r>
        <w:rPr>
          <w:rFonts w:ascii="仿宋_GB2312" w:eastAsia="仿宋_GB2312"/>
          <w:b/>
          <w:bCs/>
          <w:color w:val="FF0000"/>
          <w:sz w:val="24"/>
          <w:highlight w:val="yellow"/>
        </w:rPr>
        <w:t>一经发现参赛者存在</w:t>
      </w:r>
      <w:r>
        <w:rPr>
          <w:rFonts w:hint="eastAsia" w:ascii="仿宋_GB2312" w:eastAsia="仿宋_GB2312"/>
          <w:b/>
          <w:bCs/>
          <w:color w:val="FF0000"/>
          <w:sz w:val="24"/>
          <w:highlight w:val="yellow"/>
        </w:rPr>
        <w:t>违规</w:t>
      </w:r>
      <w:r>
        <w:rPr>
          <w:rFonts w:ascii="仿宋_GB2312" w:eastAsia="仿宋_GB2312"/>
          <w:b/>
          <w:bCs/>
          <w:color w:val="FF0000"/>
          <w:sz w:val="24"/>
          <w:highlight w:val="yellow"/>
        </w:rPr>
        <w:t>行为，将立即取消其比赛资格，并</w:t>
      </w:r>
      <w:r>
        <w:rPr>
          <w:rFonts w:hint="eastAsia" w:ascii="仿宋_GB2312" w:eastAsia="仿宋_GB2312"/>
          <w:b/>
          <w:bCs/>
          <w:color w:val="FF0000"/>
          <w:sz w:val="24"/>
          <w:highlight w:val="yellow"/>
        </w:rPr>
        <w:t>清除</w:t>
      </w:r>
      <w:r>
        <w:rPr>
          <w:rFonts w:ascii="仿宋_GB2312" w:eastAsia="仿宋_GB2312"/>
          <w:b/>
          <w:bCs/>
          <w:color w:val="FF0000"/>
          <w:sz w:val="24"/>
          <w:highlight w:val="yellow"/>
        </w:rPr>
        <w:t>所有已提交的</w:t>
      </w:r>
      <w:r>
        <w:rPr>
          <w:rFonts w:hint="eastAsia" w:ascii="仿宋_GB2312" w:eastAsia="仿宋_GB2312"/>
          <w:b/>
          <w:bCs/>
          <w:color w:val="FF0000"/>
          <w:sz w:val="24"/>
          <w:highlight w:val="yellow"/>
        </w:rPr>
        <w:t>参赛记录</w:t>
      </w:r>
      <w:r>
        <w:rPr>
          <w:rFonts w:ascii="仿宋_GB2312" w:eastAsia="仿宋_GB2312"/>
          <w:b/>
          <w:bCs/>
          <w:color w:val="FF0000"/>
          <w:sz w:val="24"/>
          <w:highlight w:val="yellow"/>
        </w:rPr>
        <w:t>和成绩</w:t>
      </w:r>
      <w:r>
        <w:rPr>
          <w:rFonts w:hint="eastAsia" w:ascii="仿宋_GB2312" w:eastAsia="仿宋_GB2312"/>
          <w:b/>
          <w:bCs/>
          <w:color w:val="FF0000"/>
          <w:sz w:val="24"/>
          <w:highlight w:val="yellow"/>
        </w:rPr>
        <w:t>，并上报学校相关负责人通报批评，该队参赛成员永久禁赛。</w:t>
      </w:r>
    </w:p>
    <w:p w14:paraId="36AC99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left"/>
    </w:pPr>
    <w:rPr>
      <w:rFonts w:ascii="Calibri" w:hAnsi="Calibri"/>
      <w:sz w:val="24"/>
      <w:szCs w:val="2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2025-04-25T02:30:18Z</dcterms:created>
  <dc:creator>Administrator</dc:creator>
  <cp:lastModifiedBy>Double fish</cp:lastModifiedBy>
  <dcterms:modified xsi:type="dcterms:W3CDTF">2025-04-25T02:30:39Z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eyJoZGlkIjoiZmE4NjM1ODI5YWRmMWViNWUyM2Q5ZGU5OGRkMzlmMDAiLCJ1c2VySWQiOiI1MjA0NTU0OTEifQ==</vt:lpwstr>
  </property>
  <property fmtid="{D5CDD505-2E9C-101B-9397-08002B2CF9AE}" pid="4" name="ICV">
    <vt:lpwstr>DBC7AB98A5E9492B884AA398ADDD742B_12</vt:lpwstr>
  </property>
</Properties>
</file>