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275FC">
      <w:pPr>
        <w:rPr>
          <w:szCs w:val="21"/>
        </w:rPr>
      </w:pPr>
    </w:p>
    <w:p w14:paraId="12F78E71">
      <w:pPr>
        <w:jc w:val="center"/>
        <w:rPr>
          <w:sz w:val="32"/>
          <w:szCs w:val="32"/>
        </w:rPr>
      </w:pPr>
      <w:bookmarkStart w:id="0" w:name="_GoBack"/>
      <w:bookmarkEnd w:id="0"/>
      <w:r>
        <w:rPr>
          <w:rFonts w:hint="eastAsia"/>
          <w:sz w:val="32"/>
          <w:szCs w:val="32"/>
        </w:rPr>
        <w:t>网上零售试卷二</w:t>
      </w:r>
    </w:p>
    <w:p w14:paraId="49F5EFF2">
      <w:pPr>
        <w:rPr>
          <w:szCs w:val="21"/>
        </w:rPr>
      </w:pPr>
    </w:p>
    <w:p w14:paraId="183193D2">
      <w:pPr>
        <w:spacing w:before="100" w:beforeAutospacing="1" w:line="360" w:lineRule="exact"/>
        <w:rPr>
          <w:b/>
          <w:sz w:val="24"/>
        </w:rPr>
      </w:pPr>
      <w:r>
        <w:rPr>
          <w:rFonts w:hint="eastAsia"/>
          <w:b/>
          <w:sz w:val="24"/>
        </w:rPr>
        <w:t>一、单项选择题（每题1分，共40题，共40分，请将正确选项的序号填入括号内）</w:t>
      </w:r>
    </w:p>
    <w:p w14:paraId="0AE90B3F">
      <w:pPr>
        <w:pStyle w:val="8"/>
        <w:numPr>
          <w:ilvl w:val="0"/>
          <w:numId w:val="1"/>
        </w:numPr>
        <w:ind w:left="0" w:firstLineChars="0"/>
        <w:rPr>
          <w:szCs w:val="21"/>
        </w:rPr>
      </w:pPr>
      <w:r>
        <w:rPr>
          <w:rFonts w:hint="eastAsia"/>
          <w:szCs w:val="21"/>
        </w:rPr>
        <w:t>某淘宝店主在新浪微博上推广自己的产品，这属于（）</w:t>
      </w:r>
    </w:p>
    <w:p w14:paraId="77E1D874">
      <w:pPr>
        <w:rPr>
          <w:szCs w:val="21"/>
        </w:rPr>
      </w:pPr>
      <w:r>
        <w:rPr>
          <w:rFonts w:hint="eastAsia"/>
          <w:szCs w:val="21"/>
        </w:rPr>
        <w:t xml:space="preserve">A通过自身店铺开展推广B通过SNS方式进行推广C通过论坛发帖进行推广D通过搜索引擎进行推广  </w:t>
      </w:r>
    </w:p>
    <w:p w14:paraId="36F614E9">
      <w:pPr>
        <w:pStyle w:val="8"/>
        <w:numPr>
          <w:ilvl w:val="0"/>
          <w:numId w:val="1"/>
        </w:numPr>
        <w:ind w:left="0" w:firstLineChars="0"/>
        <w:rPr>
          <w:szCs w:val="21"/>
        </w:rPr>
      </w:pPr>
      <w:r>
        <w:rPr>
          <w:rFonts w:hint="eastAsia"/>
          <w:szCs w:val="21"/>
        </w:rPr>
        <w:t>客户数量、类别等情况的未来发展趋势是客户关系管理的（）方面</w:t>
      </w:r>
    </w:p>
    <w:p w14:paraId="202CB711">
      <w:pPr>
        <w:rPr>
          <w:szCs w:val="21"/>
        </w:rPr>
      </w:pPr>
      <w:r>
        <w:rPr>
          <w:rFonts w:hint="eastAsia"/>
          <w:szCs w:val="21"/>
        </w:rPr>
        <w:t>A顾客概况分析B顾客性能分析C顾客未来分析D顾客促销分析</w:t>
      </w:r>
    </w:p>
    <w:p w14:paraId="5EF42C9B">
      <w:pPr>
        <w:pStyle w:val="8"/>
        <w:numPr>
          <w:ilvl w:val="0"/>
          <w:numId w:val="1"/>
        </w:numPr>
        <w:ind w:left="0" w:firstLineChars="0"/>
        <w:rPr>
          <w:szCs w:val="21"/>
        </w:rPr>
      </w:pPr>
      <w:r>
        <w:rPr>
          <w:rFonts w:hint="eastAsia"/>
          <w:szCs w:val="21"/>
        </w:rPr>
        <w:t>企业最重要的资源是（）</w:t>
      </w:r>
    </w:p>
    <w:p w14:paraId="622FC9AB">
      <w:pPr>
        <w:rPr>
          <w:szCs w:val="21"/>
        </w:rPr>
      </w:pPr>
      <w:r>
        <w:rPr>
          <w:rFonts w:hint="eastAsia"/>
          <w:szCs w:val="21"/>
        </w:rPr>
        <w:t>A进口商B原材料C客户D市场信息</w:t>
      </w:r>
    </w:p>
    <w:p w14:paraId="6A68D9C2">
      <w:pPr>
        <w:pStyle w:val="8"/>
        <w:numPr>
          <w:ilvl w:val="0"/>
          <w:numId w:val="1"/>
        </w:numPr>
        <w:ind w:left="0" w:firstLineChars="0"/>
        <w:rPr>
          <w:szCs w:val="21"/>
        </w:rPr>
      </w:pPr>
      <w:r>
        <w:rPr>
          <w:rFonts w:hint="eastAsia"/>
          <w:szCs w:val="21"/>
        </w:rPr>
        <w:t>客户金字塔有（）个层次</w:t>
      </w:r>
    </w:p>
    <w:p w14:paraId="3AA4240E">
      <w:pPr>
        <w:rPr>
          <w:szCs w:val="21"/>
        </w:rPr>
      </w:pPr>
      <w:r>
        <w:rPr>
          <w:rFonts w:hint="eastAsia"/>
          <w:szCs w:val="21"/>
        </w:rPr>
        <w:t>A 4        B 5       C 6       D 7</w:t>
      </w:r>
    </w:p>
    <w:p w14:paraId="6A32EF78">
      <w:pPr>
        <w:pStyle w:val="8"/>
        <w:numPr>
          <w:ilvl w:val="0"/>
          <w:numId w:val="1"/>
        </w:numPr>
        <w:ind w:left="0" w:firstLineChars="0"/>
        <w:rPr>
          <w:szCs w:val="21"/>
        </w:rPr>
      </w:pPr>
      <w:r>
        <w:rPr>
          <w:rFonts w:hint="eastAsia"/>
          <w:szCs w:val="21"/>
        </w:rPr>
        <w:t>（）是全球最大的综合性中文网络购物商城</w:t>
      </w:r>
    </w:p>
    <w:p w14:paraId="4B9B7ACC">
      <w:pPr>
        <w:rPr>
          <w:szCs w:val="21"/>
        </w:rPr>
      </w:pPr>
      <w:r>
        <w:rPr>
          <w:rFonts w:hint="eastAsia"/>
          <w:szCs w:val="21"/>
        </w:rPr>
        <w:t>A当当网B淘宝网C易趣D京东商城</w:t>
      </w:r>
    </w:p>
    <w:p w14:paraId="73DC500A">
      <w:pPr>
        <w:pStyle w:val="8"/>
        <w:numPr>
          <w:ilvl w:val="0"/>
          <w:numId w:val="1"/>
        </w:numPr>
        <w:ind w:left="0" w:firstLineChars="0"/>
        <w:rPr>
          <w:szCs w:val="21"/>
        </w:rPr>
      </w:pPr>
      <w:r>
        <w:rPr>
          <w:rFonts w:hint="eastAsia"/>
          <w:szCs w:val="21"/>
        </w:rPr>
        <w:t>传统生产型企业在协作部门中有一个部门和贸易型企业的组织架构不同，它是（）</w:t>
      </w:r>
    </w:p>
    <w:p w14:paraId="26FC8376">
      <w:pPr>
        <w:rPr>
          <w:szCs w:val="21"/>
        </w:rPr>
      </w:pPr>
      <w:r>
        <w:rPr>
          <w:rFonts w:hint="eastAsia"/>
          <w:szCs w:val="21"/>
        </w:rPr>
        <w:t>A仓储部门B财务部门C产品部门D市场部门</w:t>
      </w:r>
    </w:p>
    <w:p w14:paraId="41590D78">
      <w:pPr>
        <w:pStyle w:val="8"/>
        <w:numPr>
          <w:ilvl w:val="0"/>
          <w:numId w:val="1"/>
        </w:numPr>
        <w:ind w:left="0" w:firstLineChars="0"/>
        <w:rPr>
          <w:szCs w:val="21"/>
        </w:rPr>
      </w:pPr>
      <w:r>
        <w:rPr>
          <w:rFonts w:hint="eastAsia"/>
          <w:szCs w:val="21"/>
        </w:rPr>
        <w:t>100公斤的高丽菜，经去外叶后，所留下来可以贩卖的只有80公斤，则其步留率是（）</w:t>
      </w:r>
    </w:p>
    <w:p w14:paraId="5317842E">
      <w:pPr>
        <w:rPr>
          <w:szCs w:val="21"/>
        </w:rPr>
      </w:pPr>
      <w:r>
        <w:rPr>
          <w:rFonts w:hint="eastAsia"/>
          <w:szCs w:val="21"/>
        </w:rPr>
        <w:t>A  20%   B 30%   C 70%   D80%</w:t>
      </w:r>
    </w:p>
    <w:p w14:paraId="438C5456">
      <w:pPr>
        <w:pStyle w:val="8"/>
        <w:numPr>
          <w:ilvl w:val="0"/>
          <w:numId w:val="1"/>
        </w:numPr>
        <w:ind w:left="0" w:firstLineChars="0"/>
        <w:rPr>
          <w:szCs w:val="21"/>
        </w:rPr>
      </w:pPr>
      <w:r>
        <w:rPr>
          <w:rFonts w:hint="eastAsia"/>
          <w:szCs w:val="21"/>
        </w:rPr>
        <w:t>某碳酸饮料，每箱（24瓶）牌价是300元，在促销期间的优惠如下</w:t>
      </w:r>
    </w:p>
    <w:p w14:paraId="49FDF2F4">
      <w:pPr>
        <w:pStyle w:val="8"/>
        <w:numPr>
          <w:ilvl w:val="0"/>
          <w:numId w:val="2"/>
        </w:numPr>
        <w:ind w:left="0" w:firstLineChars="0"/>
        <w:rPr>
          <w:szCs w:val="21"/>
        </w:rPr>
      </w:pPr>
      <w:r>
        <w:rPr>
          <w:rFonts w:hint="eastAsia"/>
          <w:szCs w:val="21"/>
        </w:rPr>
        <w:t>10箱以上，每10箱送1箱</w:t>
      </w:r>
    </w:p>
    <w:p w14:paraId="557362DA">
      <w:pPr>
        <w:pStyle w:val="8"/>
        <w:numPr>
          <w:ilvl w:val="0"/>
          <w:numId w:val="2"/>
        </w:numPr>
        <w:ind w:left="0" w:firstLineChars="0"/>
        <w:rPr>
          <w:szCs w:val="21"/>
        </w:rPr>
      </w:pPr>
      <w:r>
        <w:rPr>
          <w:rFonts w:hint="eastAsia"/>
          <w:szCs w:val="21"/>
        </w:rPr>
        <w:t>30箱以上，每箱折让5元</w:t>
      </w:r>
    </w:p>
    <w:p w14:paraId="53E9D39A">
      <w:pPr>
        <w:pStyle w:val="8"/>
        <w:numPr>
          <w:ilvl w:val="0"/>
          <w:numId w:val="2"/>
        </w:numPr>
        <w:ind w:left="0" w:firstLineChars="0"/>
        <w:rPr>
          <w:szCs w:val="21"/>
        </w:rPr>
      </w:pPr>
      <w:r>
        <w:rPr>
          <w:rFonts w:hint="eastAsia"/>
          <w:szCs w:val="21"/>
        </w:rPr>
        <w:t>50箱以上，每箱折让10元</w:t>
      </w:r>
    </w:p>
    <w:p w14:paraId="3F9FFA7E">
      <w:pPr>
        <w:pStyle w:val="8"/>
        <w:numPr>
          <w:ilvl w:val="0"/>
          <w:numId w:val="2"/>
        </w:numPr>
        <w:ind w:left="0" w:firstLineChars="0"/>
        <w:rPr>
          <w:szCs w:val="21"/>
        </w:rPr>
      </w:pPr>
      <w:r>
        <w:rPr>
          <w:rFonts w:hint="eastAsia"/>
          <w:szCs w:val="21"/>
        </w:rPr>
        <w:t>100箱以上，每箱折让20元</w:t>
      </w:r>
    </w:p>
    <w:p w14:paraId="3EAAF255">
      <w:pPr>
        <w:rPr>
          <w:szCs w:val="21"/>
        </w:rPr>
      </w:pPr>
      <w:r>
        <w:rPr>
          <w:rFonts w:hint="eastAsia"/>
          <w:szCs w:val="21"/>
        </w:rPr>
        <w:t xml:space="preserve">大量采购，进货100箱，则其原价应是(  )元/箱  </w:t>
      </w:r>
    </w:p>
    <w:p w14:paraId="2B876571">
      <w:pPr>
        <w:rPr>
          <w:szCs w:val="21"/>
        </w:rPr>
      </w:pPr>
      <w:r>
        <w:rPr>
          <w:rFonts w:hint="eastAsia"/>
          <w:szCs w:val="21"/>
        </w:rPr>
        <w:t>A200        B320       C230.5       D254.5</w:t>
      </w:r>
    </w:p>
    <w:p w14:paraId="1E216F36">
      <w:pPr>
        <w:pStyle w:val="8"/>
        <w:numPr>
          <w:ilvl w:val="0"/>
          <w:numId w:val="1"/>
        </w:numPr>
        <w:ind w:left="0" w:firstLineChars="0"/>
        <w:rPr>
          <w:szCs w:val="21"/>
        </w:rPr>
      </w:pPr>
      <w:r>
        <w:rPr>
          <w:rFonts w:hint="eastAsia"/>
          <w:szCs w:val="21"/>
        </w:rPr>
        <w:t>有的小商店开设一分钱商品专柜、一元钱商品专柜，是使用了商品的（）定价技巧</w:t>
      </w:r>
    </w:p>
    <w:p w14:paraId="02C0F257">
      <w:pPr>
        <w:rPr>
          <w:szCs w:val="21"/>
        </w:rPr>
      </w:pPr>
      <w:r>
        <w:rPr>
          <w:rFonts w:hint="eastAsia"/>
          <w:szCs w:val="21"/>
        </w:rPr>
        <w:t>A低价法B安全法C同价销售术D分级法</w:t>
      </w:r>
    </w:p>
    <w:p w14:paraId="35BB7184">
      <w:pPr>
        <w:pStyle w:val="8"/>
        <w:numPr>
          <w:ilvl w:val="0"/>
          <w:numId w:val="1"/>
        </w:numPr>
        <w:ind w:left="0" w:firstLineChars="0"/>
        <w:rPr>
          <w:szCs w:val="21"/>
        </w:rPr>
      </w:pPr>
      <w:r>
        <w:rPr>
          <w:rFonts w:hint="eastAsia"/>
          <w:szCs w:val="21"/>
        </w:rPr>
        <w:t>如果一条牛仔裤的成本是80元，根据服装行业的一般利润水平，期待每条牛仔裤能获利20元，那么这条牛仔裤的安全价格是（）</w:t>
      </w:r>
    </w:p>
    <w:p w14:paraId="52ABB243">
      <w:pPr>
        <w:rPr>
          <w:szCs w:val="21"/>
        </w:rPr>
      </w:pPr>
      <w:r>
        <w:rPr>
          <w:rFonts w:hint="eastAsia"/>
          <w:szCs w:val="21"/>
        </w:rPr>
        <w:t>A90       B100      C110        D120</w:t>
      </w:r>
    </w:p>
    <w:p w14:paraId="62B5C9DB">
      <w:pPr>
        <w:pStyle w:val="8"/>
        <w:numPr>
          <w:ilvl w:val="0"/>
          <w:numId w:val="1"/>
        </w:numPr>
        <w:ind w:left="0" w:firstLineChars="0"/>
        <w:rPr>
          <w:szCs w:val="21"/>
        </w:rPr>
      </w:pPr>
      <w:r>
        <w:rPr>
          <w:rFonts w:hint="eastAsia"/>
          <w:szCs w:val="21"/>
        </w:rPr>
        <w:t>（）是浏览店铺的顾客看到的第二个视觉重心</w:t>
      </w:r>
    </w:p>
    <w:p w14:paraId="0A126098">
      <w:pPr>
        <w:rPr>
          <w:szCs w:val="21"/>
        </w:rPr>
      </w:pPr>
      <w:r>
        <w:rPr>
          <w:rFonts w:hint="eastAsia"/>
          <w:szCs w:val="21"/>
        </w:rPr>
        <w:t>A店铺招牌B促销区C自由添加模块D</w:t>
      </w:r>
      <w:r>
        <w:rPr>
          <w:szCs w:val="21"/>
        </w:rPr>
        <w:t xml:space="preserve"> </w:t>
      </w:r>
      <w:r>
        <w:rPr>
          <w:rFonts w:hint="eastAsia"/>
          <w:szCs w:val="21"/>
        </w:rPr>
        <w:t>自定义页面</w:t>
      </w:r>
    </w:p>
    <w:p w14:paraId="30341315">
      <w:pPr>
        <w:pStyle w:val="8"/>
        <w:numPr>
          <w:ilvl w:val="0"/>
          <w:numId w:val="1"/>
        </w:numPr>
        <w:ind w:left="0" w:firstLineChars="0"/>
        <w:rPr>
          <w:szCs w:val="21"/>
        </w:rPr>
      </w:pPr>
      <w:r>
        <w:rPr>
          <w:rFonts w:hint="eastAsia"/>
          <w:szCs w:val="21"/>
        </w:rPr>
        <w:t>目前网络店铺的主要形式是（）</w:t>
      </w:r>
    </w:p>
    <w:p w14:paraId="37F2C650">
      <w:pPr>
        <w:rPr>
          <w:szCs w:val="21"/>
        </w:rPr>
      </w:pPr>
      <w:r>
        <w:rPr>
          <w:rFonts w:hint="eastAsia"/>
          <w:szCs w:val="21"/>
        </w:rPr>
        <w:t>A独立的网络店铺B个体网络店铺C注册于专业网络零售平台的网络店铺D有实体店的网络店铺</w:t>
      </w:r>
    </w:p>
    <w:p w14:paraId="38804F35">
      <w:pPr>
        <w:pStyle w:val="8"/>
        <w:numPr>
          <w:ilvl w:val="0"/>
          <w:numId w:val="1"/>
        </w:numPr>
        <w:ind w:left="0" w:firstLineChars="0"/>
        <w:rPr>
          <w:szCs w:val="21"/>
        </w:rPr>
      </w:pPr>
      <w:r>
        <w:rPr>
          <w:rFonts w:hint="eastAsia"/>
          <w:szCs w:val="21"/>
        </w:rPr>
        <w:t>加多宝集团（生产王老吉的集团）在汶川地震后捐款一亿元，随后在各大网站疯狂转帖一篇“正话反说” 的“封杀王老吉”的倡议，大大提高加多宝公司的声誉，这属于（）</w:t>
      </w:r>
    </w:p>
    <w:p w14:paraId="1464B740">
      <w:pPr>
        <w:rPr>
          <w:szCs w:val="21"/>
        </w:rPr>
      </w:pPr>
      <w:r>
        <w:rPr>
          <w:rFonts w:hint="eastAsia"/>
          <w:szCs w:val="21"/>
        </w:rPr>
        <w:t>A网络营销公共关的蜂鸣营销  B搜索引擎营销  C销售促销  D陈列式广告</w:t>
      </w:r>
    </w:p>
    <w:p w14:paraId="0E8A9EBF">
      <w:pPr>
        <w:pStyle w:val="8"/>
        <w:numPr>
          <w:ilvl w:val="0"/>
          <w:numId w:val="1"/>
        </w:numPr>
        <w:ind w:left="0" w:firstLineChars="0"/>
        <w:rPr>
          <w:szCs w:val="21"/>
        </w:rPr>
      </w:pPr>
      <w:r>
        <w:rPr>
          <w:rFonts w:hint="eastAsia"/>
          <w:szCs w:val="21"/>
        </w:rPr>
        <w:t>柠檬绿茶淘宝店页面左侧赞助广告板块包括众多的赞助品牌，这种营销手段是（）</w:t>
      </w:r>
    </w:p>
    <w:p w14:paraId="3BD4583C">
      <w:pPr>
        <w:rPr>
          <w:szCs w:val="21"/>
        </w:rPr>
      </w:pPr>
      <w:r>
        <w:rPr>
          <w:rFonts w:hint="eastAsia"/>
          <w:szCs w:val="21"/>
        </w:rPr>
        <w:t>A基于网络店铺的销售促销B会员C网络营销公共关系D基于店铺的网络广告</w:t>
      </w:r>
    </w:p>
    <w:p w14:paraId="4CE50520">
      <w:pPr>
        <w:pStyle w:val="8"/>
        <w:numPr>
          <w:ilvl w:val="0"/>
          <w:numId w:val="1"/>
        </w:numPr>
        <w:ind w:left="0" w:firstLineChars="0"/>
        <w:rPr>
          <w:szCs w:val="21"/>
        </w:rPr>
      </w:pPr>
      <w:r>
        <w:rPr>
          <w:rFonts w:hint="eastAsia"/>
          <w:szCs w:val="21"/>
        </w:rPr>
        <w:t>下列综合百科中，哪个产生的</w:t>
      </w:r>
      <w:r>
        <w:rPr>
          <w:rFonts w:hint="eastAsia"/>
          <w:szCs w:val="21"/>
          <w:lang w:val="en-US" w:eastAsia="zh-CN"/>
        </w:rPr>
        <w:t xml:space="preserve"> </w:t>
      </w:r>
      <w:r>
        <w:rPr>
          <w:rFonts w:hint="eastAsia"/>
          <w:szCs w:val="21"/>
        </w:rPr>
        <w:t>历史最早？（）</w:t>
      </w:r>
    </w:p>
    <w:p w14:paraId="55CC600E">
      <w:pPr>
        <w:rPr>
          <w:szCs w:val="21"/>
        </w:rPr>
      </w:pPr>
      <w:r>
        <w:rPr>
          <w:rFonts w:hint="eastAsia"/>
          <w:szCs w:val="21"/>
        </w:rPr>
        <w:t>A百度百科B互动百科C搜搜D维基百科</w:t>
      </w:r>
    </w:p>
    <w:p w14:paraId="47603A2F">
      <w:pPr>
        <w:pStyle w:val="8"/>
        <w:numPr>
          <w:ilvl w:val="0"/>
          <w:numId w:val="1"/>
        </w:numPr>
        <w:ind w:left="0" w:firstLineChars="0"/>
        <w:rPr>
          <w:szCs w:val="21"/>
        </w:rPr>
      </w:pPr>
      <w:r>
        <w:rPr>
          <w:rFonts w:hint="eastAsia"/>
          <w:szCs w:val="21"/>
        </w:rPr>
        <w:t>以告知性广告为主是网店哪个阶段常用的营销策略？（）</w:t>
      </w:r>
    </w:p>
    <w:p w14:paraId="3F84E072">
      <w:pPr>
        <w:rPr>
          <w:szCs w:val="21"/>
        </w:rPr>
      </w:pPr>
      <w:r>
        <w:rPr>
          <w:rFonts w:hint="eastAsia"/>
          <w:szCs w:val="21"/>
        </w:rPr>
        <w:t>A介绍期B成长期C成熟期D终期</w:t>
      </w:r>
    </w:p>
    <w:p w14:paraId="5D1D131B">
      <w:pPr>
        <w:pStyle w:val="8"/>
        <w:numPr>
          <w:ilvl w:val="0"/>
          <w:numId w:val="1"/>
        </w:numPr>
        <w:ind w:left="0" w:firstLineChars="0"/>
        <w:rPr>
          <w:szCs w:val="21"/>
        </w:rPr>
      </w:pPr>
      <w:r>
        <w:rPr>
          <w:rFonts w:hint="eastAsia"/>
          <w:szCs w:val="21"/>
        </w:rPr>
        <w:t>差异化策略是网店（）的营销策略</w:t>
      </w:r>
    </w:p>
    <w:p w14:paraId="26272708">
      <w:pPr>
        <w:rPr>
          <w:szCs w:val="21"/>
        </w:rPr>
      </w:pPr>
      <w:r>
        <w:rPr>
          <w:rFonts w:hint="eastAsia"/>
          <w:szCs w:val="21"/>
        </w:rPr>
        <w:t>A介绍期B 终期C成熟期D成长期</w:t>
      </w:r>
    </w:p>
    <w:p w14:paraId="3DF4578F">
      <w:pPr>
        <w:pStyle w:val="8"/>
        <w:numPr>
          <w:ilvl w:val="0"/>
          <w:numId w:val="1"/>
        </w:numPr>
        <w:ind w:left="0" w:firstLineChars="0"/>
        <w:rPr>
          <w:szCs w:val="21"/>
        </w:rPr>
      </w:pPr>
      <w:r>
        <w:rPr>
          <w:rFonts w:hint="eastAsia"/>
          <w:szCs w:val="21"/>
        </w:rPr>
        <w:t>网店成熟期的特征有（）</w:t>
      </w:r>
    </w:p>
    <w:p w14:paraId="50500D4E">
      <w:pPr>
        <w:rPr>
          <w:szCs w:val="21"/>
        </w:rPr>
      </w:pPr>
      <w:r>
        <w:rPr>
          <w:rFonts w:hint="eastAsia"/>
          <w:szCs w:val="21"/>
        </w:rPr>
        <w:t>A利润已有保证B市场份额相对稳定C资金实力较为雄厚D销售量仍有待提高</w:t>
      </w:r>
    </w:p>
    <w:p w14:paraId="58486D8A">
      <w:pPr>
        <w:pStyle w:val="8"/>
        <w:numPr>
          <w:ilvl w:val="0"/>
          <w:numId w:val="1"/>
        </w:numPr>
        <w:ind w:left="0" w:firstLineChars="0"/>
        <w:rPr>
          <w:szCs w:val="21"/>
        </w:rPr>
      </w:pPr>
      <w:r>
        <w:rPr>
          <w:rFonts w:hint="eastAsia"/>
          <w:szCs w:val="21"/>
        </w:rPr>
        <w:t>拍拍网的信用度计算公式为：信用度=信用评价得分*成交金额权重。如下表</w:t>
      </w:r>
    </w:p>
    <w:p w14:paraId="6A157416">
      <w:pPr>
        <w:rPr>
          <w:szCs w:val="21"/>
        </w:rPr>
      </w:pPr>
    </w:p>
    <w:p w14:paraId="6C867ACB">
      <w:pPr>
        <w:pStyle w:val="8"/>
        <w:ind w:firstLine="0" w:firstLineChars="0"/>
        <w:rPr>
          <w:szCs w:val="21"/>
        </w:rPr>
      </w:pPr>
      <w:r>
        <w:rPr>
          <w:rFonts w:hint="eastAsia"/>
          <w:szCs w:val="21"/>
        </w:rPr>
        <w:t>信用评价得分：</w:t>
      </w:r>
    </w:p>
    <w:p w14:paraId="57B5018E">
      <w:pPr>
        <w:pStyle w:val="8"/>
        <w:ind w:firstLine="0" w:firstLineChars="0"/>
        <w:rPr>
          <w:szCs w:val="21"/>
        </w:rPr>
      </w:pPr>
    </w:p>
    <w:tbl>
      <w:tblPr>
        <w:tblStyle w:val="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30"/>
        <w:gridCol w:w="2130"/>
        <w:gridCol w:w="2131"/>
        <w:gridCol w:w="2131"/>
      </w:tblGrid>
      <w:tr w14:paraId="3E273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30" w:type="dxa"/>
            <w:vAlign w:val="top"/>
          </w:tcPr>
          <w:p w14:paraId="2B802E4A">
            <w:pPr>
              <w:rPr>
                <w:szCs w:val="21"/>
              </w:rPr>
            </w:pPr>
            <w:r>
              <w:rPr>
                <w:rFonts w:hint="eastAsia"/>
                <w:szCs w:val="21"/>
              </w:rPr>
              <w:t>所得评价</w:t>
            </w:r>
          </w:p>
        </w:tc>
        <w:tc>
          <w:tcPr>
            <w:tcW w:w="2130" w:type="dxa"/>
            <w:vAlign w:val="top"/>
          </w:tcPr>
          <w:p w14:paraId="153B4692">
            <w:pPr>
              <w:rPr>
                <w:szCs w:val="21"/>
              </w:rPr>
            </w:pPr>
            <w:r>
              <w:rPr>
                <w:rFonts w:hint="eastAsia"/>
                <w:szCs w:val="21"/>
              </w:rPr>
              <w:t>好评</w:t>
            </w:r>
          </w:p>
        </w:tc>
        <w:tc>
          <w:tcPr>
            <w:tcW w:w="2131" w:type="dxa"/>
            <w:vAlign w:val="top"/>
          </w:tcPr>
          <w:p w14:paraId="4A874777">
            <w:pPr>
              <w:rPr>
                <w:szCs w:val="21"/>
              </w:rPr>
            </w:pPr>
            <w:r>
              <w:rPr>
                <w:rFonts w:hint="eastAsia"/>
                <w:szCs w:val="21"/>
              </w:rPr>
              <w:t>中评</w:t>
            </w:r>
          </w:p>
        </w:tc>
        <w:tc>
          <w:tcPr>
            <w:tcW w:w="2131" w:type="dxa"/>
            <w:vAlign w:val="top"/>
          </w:tcPr>
          <w:p w14:paraId="5B397834">
            <w:pPr>
              <w:rPr>
                <w:szCs w:val="21"/>
              </w:rPr>
            </w:pPr>
            <w:r>
              <w:rPr>
                <w:rFonts w:hint="eastAsia"/>
                <w:szCs w:val="21"/>
              </w:rPr>
              <w:t>差评</w:t>
            </w:r>
          </w:p>
        </w:tc>
      </w:tr>
      <w:tr w14:paraId="553ACB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30" w:type="dxa"/>
            <w:vAlign w:val="top"/>
          </w:tcPr>
          <w:p w14:paraId="64089F17">
            <w:pPr>
              <w:rPr>
                <w:szCs w:val="21"/>
              </w:rPr>
            </w:pPr>
            <w:r>
              <w:rPr>
                <w:rFonts w:hint="eastAsia"/>
                <w:szCs w:val="21"/>
              </w:rPr>
              <w:t>信用评价得分</w:t>
            </w:r>
          </w:p>
        </w:tc>
        <w:tc>
          <w:tcPr>
            <w:tcW w:w="2130" w:type="dxa"/>
            <w:vAlign w:val="top"/>
          </w:tcPr>
          <w:p w14:paraId="630D26FD">
            <w:pPr>
              <w:rPr>
                <w:szCs w:val="21"/>
              </w:rPr>
            </w:pPr>
            <w:r>
              <w:rPr>
                <w:rFonts w:hint="eastAsia"/>
                <w:szCs w:val="21"/>
              </w:rPr>
              <w:t>+1</w:t>
            </w:r>
          </w:p>
        </w:tc>
        <w:tc>
          <w:tcPr>
            <w:tcW w:w="2131" w:type="dxa"/>
            <w:vAlign w:val="top"/>
          </w:tcPr>
          <w:p w14:paraId="704021C4">
            <w:pPr>
              <w:rPr>
                <w:szCs w:val="21"/>
              </w:rPr>
            </w:pPr>
            <w:r>
              <w:rPr>
                <w:rFonts w:hint="eastAsia"/>
                <w:szCs w:val="21"/>
              </w:rPr>
              <w:t>0</w:t>
            </w:r>
          </w:p>
        </w:tc>
        <w:tc>
          <w:tcPr>
            <w:tcW w:w="2131" w:type="dxa"/>
            <w:vAlign w:val="top"/>
          </w:tcPr>
          <w:p w14:paraId="1C1DFA8B">
            <w:pPr>
              <w:rPr>
                <w:szCs w:val="21"/>
              </w:rPr>
            </w:pPr>
            <w:r>
              <w:rPr>
                <w:rFonts w:hint="eastAsia"/>
                <w:szCs w:val="21"/>
              </w:rPr>
              <w:t>-1</w:t>
            </w:r>
          </w:p>
        </w:tc>
      </w:tr>
    </w:tbl>
    <w:p w14:paraId="34595C93">
      <w:pPr>
        <w:pStyle w:val="8"/>
        <w:ind w:firstLine="0" w:firstLineChars="0"/>
        <w:rPr>
          <w:szCs w:val="21"/>
        </w:rPr>
      </w:pPr>
      <w:r>
        <w:rPr>
          <w:rFonts w:hint="eastAsia"/>
          <w:szCs w:val="21"/>
        </w:rPr>
        <w:t xml:space="preserve"> </w:t>
      </w:r>
    </w:p>
    <w:p w14:paraId="01138217">
      <w:pPr>
        <w:pStyle w:val="8"/>
        <w:ind w:firstLine="0" w:firstLineChars="0"/>
        <w:rPr>
          <w:szCs w:val="21"/>
        </w:rPr>
      </w:pPr>
      <w:r>
        <w:rPr>
          <w:rFonts w:hint="eastAsia"/>
          <w:szCs w:val="21"/>
        </w:rPr>
        <w:t>成交金额权重（对财付通交易）：</w:t>
      </w:r>
    </w:p>
    <w:p w14:paraId="21097CE9">
      <w:pPr>
        <w:pStyle w:val="8"/>
        <w:ind w:firstLine="0" w:firstLineChars="0"/>
        <w:rPr>
          <w:szCs w:val="21"/>
        </w:rPr>
      </w:pPr>
    </w:p>
    <w:tbl>
      <w:tblPr>
        <w:tblStyle w:val="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20"/>
        <w:gridCol w:w="1420"/>
        <w:gridCol w:w="1420"/>
        <w:gridCol w:w="1420"/>
        <w:gridCol w:w="1421"/>
        <w:gridCol w:w="1421"/>
      </w:tblGrid>
      <w:tr w14:paraId="10B51F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20" w:type="dxa"/>
            <w:vAlign w:val="top"/>
          </w:tcPr>
          <w:p w14:paraId="3FBF3697">
            <w:pPr>
              <w:rPr>
                <w:szCs w:val="21"/>
              </w:rPr>
            </w:pPr>
            <w:r>
              <w:rPr>
                <w:rFonts w:hint="eastAsia"/>
                <w:szCs w:val="21"/>
              </w:rPr>
              <w:t>交易金额（元）</w:t>
            </w:r>
          </w:p>
        </w:tc>
        <w:tc>
          <w:tcPr>
            <w:tcW w:w="1420" w:type="dxa"/>
            <w:vAlign w:val="top"/>
          </w:tcPr>
          <w:p w14:paraId="753BC931">
            <w:pPr>
              <w:rPr>
                <w:szCs w:val="21"/>
              </w:rPr>
            </w:pPr>
            <w:r>
              <w:rPr>
                <w:rFonts w:hint="eastAsia"/>
                <w:szCs w:val="21"/>
              </w:rPr>
              <w:t>0~1（含）</w:t>
            </w:r>
          </w:p>
        </w:tc>
        <w:tc>
          <w:tcPr>
            <w:tcW w:w="1420" w:type="dxa"/>
            <w:vAlign w:val="top"/>
          </w:tcPr>
          <w:p w14:paraId="1394480C">
            <w:pPr>
              <w:rPr>
                <w:szCs w:val="21"/>
              </w:rPr>
            </w:pPr>
            <w:r>
              <w:rPr>
                <w:rFonts w:hint="eastAsia"/>
                <w:szCs w:val="21"/>
              </w:rPr>
              <w:t>1~200</w:t>
            </w:r>
          </w:p>
        </w:tc>
        <w:tc>
          <w:tcPr>
            <w:tcW w:w="1420" w:type="dxa"/>
            <w:vAlign w:val="top"/>
          </w:tcPr>
          <w:p w14:paraId="38F76788">
            <w:pPr>
              <w:rPr>
                <w:szCs w:val="21"/>
              </w:rPr>
            </w:pPr>
            <w:r>
              <w:rPr>
                <w:rFonts w:hint="eastAsia"/>
                <w:szCs w:val="21"/>
              </w:rPr>
              <w:t>200(含)~1000</w:t>
            </w:r>
          </w:p>
        </w:tc>
        <w:tc>
          <w:tcPr>
            <w:tcW w:w="1421" w:type="dxa"/>
            <w:vAlign w:val="top"/>
          </w:tcPr>
          <w:p w14:paraId="69D4DF28">
            <w:pPr>
              <w:rPr>
                <w:szCs w:val="21"/>
              </w:rPr>
            </w:pPr>
            <w:r>
              <w:rPr>
                <w:rFonts w:hint="eastAsia"/>
                <w:szCs w:val="21"/>
              </w:rPr>
              <w:t>1000（含）~5000</w:t>
            </w:r>
          </w:p>
        </w:tc>
        <w:tc>
          <w:tcPr>
            <w:tcW w:w="1421" w:type="dxa"/>
            <w:vAlign w:val="top"/>
          </w:tcPr>
          <w:p w14:paraId="18DA8B4B">
            <w:pPr>
              <w:rPr>
                <w:szCs w:val="21"/>
              </w:rPr>
            </w:pPr>
            <w:r>
              <w:rPr>
                <w:rFonts w:hint="eastAsia"/>
                <w:szCs w:val="21"/>
              </w:rPr>
              <w:t>5000以上</w:t>
            </w:r>
          </w:p>
        </w:tc>
      </w:tr>
      <w:tr w14:paraId="459E2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20" w:type="dxa"/>
            <w:vAlign w:val="top"/>
          </w:tcPr>
          <w:p w14:paraId="455B0167">
            <w:pPr>
              <w:rPr>
                <w:szCs w:val="21"/>
              </w:rPr>
            </w:pPr>
            <w:r>
              <w:rPr>
                <w:rFonts w:hint="eastAsia"/>
                <w:szCs w:val="21"/>
              </w:rPr>
              <w:t>权重（分数）</w:t>
            </w:r>
          </w:p>
        </w:tc>
        <w:tc>
          <w:tcPr>
            <w:tcW w:w="1420" w:type="dxa"/>
            <w:vAlign w:val="top"/>
          </w:tcPr>
          <w:p w14:paraId="5D22F2D1">
            <w:pPr>
              <w:rPr>
                <w:szCs w:val="21"/>
              </w:rPr>
            </w:pPr>
            <w:r>
              <w:rPr>
                <w:rFonts w:hint="eastAsia"/>
                <w:szCs w:val="21"/>
              </w:rPr>
              <w:t>0</w:t>
            </w:r>
          </w:p>
        </w:tc>
        <w:tc>
          <w:tcPr>
            <w:tcW w:w="1420" w:type="dxa"/>
            <w:vAlign w:val="top"/>
          </w:tcPr>
          <w:p w14:paraId="441D83DD">
            <w:pPr>
              <w:rPr>
                <w:szCs w:val="21"/>
              </w:rPr>
            </w:pPr>
            <w:r>
              <w:rPr>
                <w:rFonts w:hint="eastAsia"/>
                <w:szCs w:val="21"/>
              </w:rPr>
              <w:t>1</w:t>
            </w:r>
          </w:p>
        </w:tc>
        <w:tc>
          <w:tcPr>
            <w:tcW w:w="1420" w:type="dxa"/>
            <w:vAlign w:val="top"/>
          </w:tcPr>
          <w:p w14:paraId="645B1984">
            <w:pPr>
              <w:rPr>
                <w:szCs w:val="21"/>
              </w:rPr>
            </w:pPr>
            <w:r>
              <w:rPr>
                <w:rFonts w:hint="eastAsia"/>
                <w:szCs w:val="21"/>
              </w:rPr>
              <w:t>2</w:t>
            </w:r>
          </w:p>
        </w:tc>
        <w:tc>
          <w:tcPr>
            <w:tcW w:w="1421" w:type="dxa"/>
            <w:vAlign w:val="top"/>
          </w:tcPr>
          <w:p w14:paraId="6C788A1A">
            <w:pPr>
              <w:rPr>
                <w:szCs w:val="21"/>
              </w:rPr>
            </w:pPr>
            <w:r>
              <w:rPr>
                <w:rFonts w:hint="eastAsia"/>
                <w:szCs w:val="21"/>
              </w:rPr>
              <w:t>3</w:t>
            </w:r>
          </w:p>
        </w:tc>
        <w:tc>
          <w:tcPr>
            <w:tcW w:w="1421" w:type="dxa"/>
            <w:vAlign w:val="top"/>
          </w:tcPr>
          <w:p w14:paraId="533E6864">
            <w:pPr>
              <w:rPr>
                <w:szCs w:val="21"/>
              </w:rPr>
            </w:pPr>
            <w:r>
              <w:rPr>
                <w:rFonts w:hint="eastAsia"/>
                <w:szCs w:val="21"/>
              </w:rPr>
              <w:t>4</w:t>
            </w:r>
          </w:p>
        </w:tc>
      </w:tr>
    </w:tbl>
    <w:p w14:paraId="2C5FD0C7">
      <w:pPr>
        <w:pStyle w:val="8"/>
        <w:ind w:firstLine="0" w:firstLineChars="0"/>
        <w:rPr>
          <w:szCs w:val="21"/>
        </w:rPr>
      </w:pPr>
      <w:r>
        <w:rPr>
          <w:rFonts w:hint="eastAsia"/>
          <w:szCs w:val="21"/>
        </w:rPr>
        <w:t>若一笔交易中您得到的信用评价是好评，成交金额为200元，则此次交易中您得到的信用度为（）</w:t>
      </w:r>
    </w:p>
    <w:p w14:paraId="0918821D">
      <w:pPr>
        <w:pStyle w:val="8"/>
        <w:ind w:firstLine="0" w:firstLineChars="0"/>
        <w:rPr>
          <w:szCs w:val="21"/>
        </w:rPr>
      </w:pPr>
      <w:r>
        <w:rPr>
          <w:rFonts w:hint="eastAsia"/>
          <w:szCs w:val="21"/>
        </w:rPr>
        <w:t>A 2    B 3    C 4    D 5</w:t>
      </w:r>
    </w:p>
    <w:p w14:paraId="483658AE">
      <w:pPr>
        <w:pStyle w:val="8"/>
        <w:numPr>
          <w:ilvl w:val="0"/>
          <w:numId w:val="1"/>
        </w:numPr>
        <w:ind w:left="0" w:firstLineChars="0"/>
        <w:rPr>
          <w:szCs w:val="21"/>
        </w:rPr>
      </w:pPr>
      <w:r>
        <w:rPr>
          <w:rFonts w:hint="eastAsia"/>
          <w:szCs w:val="21"/>
        </w:rPr>
        <w:t>（）是现今欧洲使用率最高的网络支付方式（）</w:t>
      </w:r>
    </w:p>
    <w:p w14:paraId="1FBAFCD4">
      <w:pPr>
        <w:pStyle w:val="8"/>
        <w:ind w:firstLine="0" w:firstLineChars="0"/>
        <w:rPr>
          <w:szCs w:val="21"/>
        </w:rPr>
      </w:pPr>
      <w:r>
        <w:rPr>
          <w:rFonts w:hint="eastAsia"/>
          <w:szCs w:val="21"/>
        </w:rPr>
        <w:t xml:space="preserve">A  Ukash        </w:t>
      </w:r>
      <w:r>
        <w:rPr>
          <w:szCs w:val="21"/>
        </w:rPr>
        <w:t>B Enets</w:t>
      </w:r>
      <w:r>
        <w:rPr>
          <w:rFonts w:hint="eastAsia"/>
          <w:szCs w:val="21"/>
        </w:rPr>
        <w:t xml:space="preserve">            C  Mastercard         D  Moneybooker</w:t>
      </w:r>
    </w:p>
    <w:p w14:paraId="685014C6">
      <w:pPr>
        <w:pStyle w:val="8"/>
        <w:numPr>
          <w:ilvl w:val="0"/>
          <w:numId w:val="1"/>
        </w:numPr>
        <w:ind w:left="0" w:firstLineChars="0"/>
        <w:rPr>
          <w:szCs w:val="21"/>
        </w:rPr>
      </w:pPr>
      <w:r>
        <w:rPr>
          <w:rFonts w:hint="eastAsia"/>
          <w:szCs w:val="21"/>
        </w:rPr>
        <w:t>网货服务的特性不包括（）</w:t>
      </w:r>
    </w:p>
    <w:p w14:paraId="14F1A8DA">
      <w:pPr>
        <w:rPr>
          <w:szCs w:val="21"/>
        </w:rPr>
      </w:pPr>
      <w:r>
        <w:rPr>
          <w:rFonts w:hint="eastAsia"/>
          <w:szCs w:val="21"/>
        </w:rPr>
        <w:t>A 非储性B无形性C真实性D异质性</w:t>
      </w:r>
    </w:p>
    <w:p w14:paraId="11F6CB14">
      <w:pPr>
        <w:pStyle w:val="8"/>
        <w:numPr>
          <w:ilvl w:val="0"/>
          <w:numId w:val="1"/>
        </w:numPr>
        <w:ind w:left="0" w:firstLineChars="0"/>
        <w:rPr>
          <w:szCs w:val="21"/>
        </w:rPr>
      </w:pPr>
      <w:r>
        <w:rPr>
          <w:rFonts w:hint="eastAsia"/>
          <w:szCs w:val="21"/>
        </w:rPr>
        <w:t>下列属于B2C网上交易平台的是（）</w:t>
      </w:r>
    </w:p>
    <w:p w14:paraId="5D304A64">
      <w:pPr>
        <w:ind w:firstLine="420" w:firstLineChars="200"/>
        <w:rPr>
          <w:szCs w:val="21"/>
        </w:rPr>
      </w:pPr>
      <w:r>
        <w:rPr>
          <w:rFonts w:hint="eastAsia"/>
          <w:szCs w:val="21"/>
        </w:rPr>
        <w:t>A百度有啊B当当网C易趣D淘宝网</w:t>
      </w:r>
    </w:p>
    <w:p w14:paraId="02D983DF">
      <w:pPr>
        <w:pStyle w:val="8"/>
        <w:numPr>
          <w:ilvl w:val="0"/>
          <w:numId w:val="1"/>
        </w:numPr>
        <w:ind w:left="0" w:firstLineChars="0"/>
        <w:rPr>
          <w:szCs w:val="21"/>
        </w:rPr>
      </w:pPr>
      <w:r>
        <w:rPr>
          <w:rFonts w:hint="eastAsia"/>
          <w:szCs w:val="21"/>
        </w:rPr>
        <w:t>对于一些同质化较高的品牌，则可以采用（）等方法吸引眼球</w:t>
      </w:r>
    </w:p>
    <w:p w14:paraId="44EABE72">
      <w:pPr>
        <w:ind w:firstLine="210" w:firstLineChars="100"/>
        <w:rPr>
          <w:szCs w:val="21"/>
        </w:rPr>
      </w:pPr>
      <w:r>
        <w:rPr>
          <w:rFonts w:hint="eastAsia"/>
          <w:szCs w:val="21"/>
        </w:rPr>
        <w:t>A事件营销B促销C拍卖D优惠券</w:t>
      </w:r>
    </w:p>
    <w:p w14:paraId="6838C0ED">
      <w:pPr>
        <w:pStyle w:val="8"/>
        <w:numPr>
          <w:ilvl w:val="0"/>
          <w:numId w:val="1"/>
        </w:numPr>
        <w:ind w:left="0" w:firstLineChars="0"/>
        <w:rPr>
          <w:szCs w:val="21"/>
        </w:rPr>
      </w:pPr>
      <w:r>
        <w:rPr>
          <w:rFonts w:hint="eastAsia"/>
          <w:szCs w:val="21"/>
        </w:rPr>
        <w:t>网络零售的云计算技术更适用于（）</w:t>
      </w:r>
    </w:p>
    <w:p w14:paraId="0D9530CC">
      <w:pPr>
        <w:ind w:firstLine="210" w:firstLineChars="100"/>
        <w:rPr>
          <w:szCs w:val="21"/>
        </w:rPr>
      </w:pPr>
      <w:r>
        <w:rPr>
          <w:rFonts w:hint="eastAsia"/>
          <w:szCs w:val="21"/>
        </w:rPr>
        <w:t>A大型企业B中型企业C外资企业D中小型企业</w:t>
      </w:r>
    </w:p>
    <w:p w14:paraId="0C745B52">
      <w:pPr>
        <w:pStyle w:val="8"/>
        <w:numPr>
          <w:ilvl w:val="0"/>
          <w:numId w:val="1"/>
        </w:numPr>
        <w:ind w:left="0" w:firstLineChars="0"/>
        <w:rPr>
          <w:color w:val="000000"/>
          <w:szCs w:val="21"/>
        </w:rPr>
      </w:pPr>
      <w:r>
        <w:rPr>
          <w:rFonts w:hint="eastAsia"/>
          <w:color w:val="000000"/>
          <w:szCs w:val="21"/>
        </w:rPr>
        <w:t>电汇的缩写是（）</w:t>
      </w:r>
    </w:p>
    <w:p w14:paraId="2991D6E8">
      <w:pPr>
        <w:rPr>
          <w:color w:val="000000"/>
          <w:szCs w:val="21"/>
        </w:rPr>
      </w:pPr>
      <w:r>
        <w:rPr>
          <w:rFonts w:hint="eastAsia"/>
          <w:color w:val="000000"/>
          <w:szCs w:val="21"/>
        </w:rPr>
        <w:t>A  T/T             B  L/C              C  D/T                 D  PayPal</w:t>
      </w:r>
    </w:p>
    <w:p w14:paraId="4AC1D9A9">
      <w:pPr>
        <w:pStyle w:val="8"/>
        <w:numPr>
          <w:ilvl w:val="0"/>
          <w:numId w:val="1"/>
        </w:numPr>
        <w:ind w:left="0" w:firstLineChars="0"/>
      </w:pPr>
      <w:r>
        <w:rPr>
          <w:rFonts w:hint="eastAsia"/>
          <w:szCs w:val="21"/>
        </w:rPr>
        <w:t>（）</w:t>
      </w:r>
      <w:r>
        <w:rPr>
          <w:rFonts w:hint="eastAsia"/>
        </w:rPr>
        <w:t>是网络零售的主要方式</w:t>
      </w:r>
    </w:p>
    <w:p w14:paraId="09122E25">
      <w:pPr>
        <w:ind w:firstLine="210" w:firstLineChars="100"/>
      </w:pPr>
      <w:r>
        <w:rPr>
          <w:rFonts w:hint="eastAsia"/>
        </w:rPr>
        <w:t>A个体B购物平台C综合网站D品牌网站</w:t>
      </w:r>
    </w:p>
    <w:p w14:paraId="29EA5DC2">
      <w:pPr>
        <w:pStyle w:val="8"/>
        <w:numPr>
          <w:ilvl w:val="0"/>
          <w:numId w:val="1"/>
        </w:numPr>
        <w:ind w:left="0" w:firstLineChars="0"/>
      </w:pPr>
      <w:r>
        <w:rPr>
          <w:rFonts w:hint="eastAsia"/>
        </w:rPr>
        <w:t>美国政府系统化电子商务发展政策是在（）年形成的</w:t>
      </w:r>
    </w:p>
    <w:p w14:paraId="3D92B88C">
      <w:pPr>
        <w:ind w:firstLine="210" w:firstLineChars="100"/>
      </w:pPr>
      <w:r>
        <w:rPr>
          <w:rFonts w:hint="eastAsia"/>
        </w:rPr>
        <w:t>A1998     B1979      C1997         D1978</w:t>
      </w:r>
    </w:p>
    <w:p w14:paraId="2B4E4F1D">
      <w:pPr>
        <w:pStyle w:val="8"/>
        <w:numPr>
          <w:ilvl w:val="0"/>
          <w:numId w:val="1"/>
        </w:numPr>
        <w:ind w:left="0" w:firstLineChars="0"/>
      </w:pPr>
      <w:r>
        <w:rPr>
          <w:rFonts w:hint="eastAsia"/>
        </w:rPr>
        <w:t>C2C类网站的主体是（）</w:t>
      </w:r>
    </w:p>
    <w:p w14:paraId="4E53E272">
      <w:pPr>
        <w:ind w:firstLine="210" w:firstLineChars="100"/>
      </w:pPr>
      <w:r>
        <w:rPr>
          <w:rFonts w:hint="eastAsia"/>
        </w:rPr>
        <w:t>A中小型卖家B散户型卖家C传统供应商D个人</w:t>
      </w:r>
    </w:p>
    <w:p w14:paraId="5B3DE90E">
      <w:pPr>
        <w:pStyle w:val="8"/>
        <w:numPr>
          <w:ilvl w:val="0"/>
          <w:numId w:val="1"/>
        </w:numPr>
        <w:ind w:left="0" w:firstLineChars="0"/>
        <w:rPr>
          <w:szCs w:val="21"/>
        </w:rPr>
      </w:pPr>
      <w:r>
        <w:rPr>
          <w:rFonts w:hint="eastAsia"/>
          <w:szCs w:val="21"/>
        </w:rPr>
        <w:t>目前网购用户使用的最主要的电子支付工具是（）</w:t>
      </w:r>
    </w:p>
    <w:p w14:paraId="11D19A62">
      <w:pPr>
        <w:pStyle w:val="8"/>
        <w:ind w:firstLine="0" w:firstLineChars="0"/>
        <w:rPr>
          <w:szCs w:val="21"/>
        </w:rPr>
      </w:pPr>
      <w:r>
        <w:rPr>
          <w:rFonts w:hint="eastAsia"/>
          <w:szCs w:val="21"/>
        </w:rPr>
        <w:t>A网上银行汇款B财付通C支付宝D信用卡直接支付</w:t>
      </w:r>
    </w:p>
    <w:p w14:paraId="74537035">
      <w:pPr>
        <w:pStyle w:val="8"/>
        <w:numPr>
          <w:ilvl w:val="0"/>
          <w:numId w:val="1"/>
        </w:numPr>
        <w:ind w:left="0" w:firstLineChars="0"/>
      </w:pPr>
      <w:r>
        <w:rPr>
          <w:rFonts w:hint="eastAsia"/>
          <w:szCs w:val="21"/>
        </w:rPr>
        <w:t>如果想在淘宝网里寻找一双专柜正品的Nike鞋，最合理的输入方式是（）</w:t>
      </w:r>
    </w:p>
    <w:p w14:paraId="646931D2">
      <w:pPr>
        <w:pStyle w:val="8"/>
        <w:ind w:firstLine="0" w:firstLineChars="0"/>
        <w:rPr>
          <w:szCs w:val="21"/>
        </w:rPr>
      </w:pPr>
      <w:r>
        <w:rPr>
          <w:rFonts w:hint="eastAsia"/>
          <w:szCs w:val="21"/>
        </w:rPr>
        <w:t xml:space="preserve">A专柜正品nike鞋 B nike 鞋 专柜正品的C鞋 nike 正品 D nike鞋 专柜正品 </w:t>
      </w:r>
    </w:p>
    <w:p w14:paraId="6044CDBD">
      <w:pPr>
        <w:pStyle w:val="8"/>
        <w:numPr>
          <w:ilvl w:val="0"/>
          <w:numId w:val="1"/>
        </w:numPr>
        <w:ind w:left="0" w:firstLineChars="0"/>
      </w:pPr>
      <w:r>
        <w:rPr>
          <w:rFonts w:hint="eastAsia"/>
        </w:rPr>
        <w:t>C2C类网站的主体是（）</w:t>
      </w:r>
    </w:p>
    <w:p w14:paraId="447BE589">
      <w:pPr>
        <w:pStyle w:val="8"/>
        <w:ind w:firstLine="0" w:firstLineChars="0"/>
      </w:pPr>
      <w:r>
        <w:rPr>
          <w:rFonts w:hint="eastAsia"/>
        </w:rPr>
        <w:t>A中小型卖家B散户型卖家C传统供应商D个人</w:t>
      </w:r>
    </w:p>
    <w:p w14:paraId="06D56943">
      <w:pPr>
        <w:pStyle w:val="8"/>
        <w:numPr>
          <w:ilvl w:val="0"/>
          <w:numId w:val="1"/>
        </w:numPr>
        <w:ind w:left="0" w:firstLineChars="0"/>
        <w:rPr>
          <w:szCs w:val="21"/>
        </w:rPr>
      </w:pPr>
      <w:r>
        <w:rPr>
          <w:rFonts w:hint="eastAsia"/>
          <w:szCs w:val="21"/>
        </w:rPr>
        <w:t>目前我国网购用户以（）为主</w:t>
      </w:r>
    </w:p>
    <w:p w14:paraId="11876160">
      <w:pPr>
        <w:pStyle w:val="8"/>
        <w:ind w:firstLine="0" w:firstLineChars="0"/>
        <w:rPr>
          <w:szCs w:val="21"/>
        </w:rPr>
      </w:pPr>
      <w:r>
        <w:rPr>
          <w:rFonts w:hint="eastAsia"/>
          <w:szCs w:val="21"/>
        </w:rPr>
        <w:t>A学生B企业公司人员C个体及自由职业者D党政机关事业单位</w:t>
      </w:r>
    </w:p>
    <w:p w14:paraId="219E05DC">
      <w:pPr>
        <w:pStyle w:val="8"/>
        <w:numPr>
          <w:ilvl w:val="0"/>
          <w:numId w:val="1"/>
        </w:numPr>
        <w:ind w:left="0" w:firstLineChars="0"/>
        <w:rPr>
          <w:szCs w:val="21"/>
        </w:rPr>
      </w:pPr>
      <w:r>
        <w:rPr>
          <w:rFonts w:hint="eastAsia"/>
          <w:szCs w:val="21"/>
        </w:rPr>
        <w:t>网络零售的生命力部分来自于（）</w:t>
      </w:r>
    </w:p>
    <w:p w14:paraId="7BA99767">
      <w:pPr>
        <w:pStyle w:val="8"/>
        <w:ind w:firstLine="0" w:firstLineChars="0"/>
        <w:rPr>
          <w:szCs w:val="21"/>
        </w:rPr>
      </w:pPr>
      <w:r>
        <w:rPr>
          <w:rFonts w:hint="eastAsia"/>
          <w:szCs w:val="21"/>
        </w:rPr>
        <w:t>A商品品质B优质的信誉C低廉的价格D物流的速度</w:t>
      </w:r>
    </w:p>
    <w:p w14:paraId="66DD30ED">
      <w:pPr>
        <w:pStyle w:val="8"/>
        <w:numPr>
          <w:ilvl w:val="0"/>
          <w:numId w:val="1"/>
        </w:numPr>
        <w:ind w:left="0" w:firstLineChars="0"/>
        <w:rPr>
          <w:szCs w:val="21"/>
        </w:rPr>
      </w:pPr>
      <w:r>
        <w:rPr>
          <w:rFonts w:hint="eastAsia"/>
          <w:szCs w:val="21"/>
        </w:rPr>
        <w:t>亚马逊、沃尔玛这样的销售商已经意识到，利用客户的在线评价来提高网上销售业绩要比从前使用广告的效率高很多，这是因为消费者会进行（）</w:t>
      </w:r>
    </w:p>
    <w:p w14:paraId="79438A73">
      <w:pPr>
        <w:rPr>
          <w:rFonts w:hint="eastAsia"/>
          <w:szCs w:val="21"/>
        </w:rPr>
      </w:pPr>
      <w:r>
        <w:rPr>
          <w:rFonts w:hint="eastAsia"/>
          <w:szCs w:val="21"/>
        </w:rPr>
        <w:t>A购买决策B收集信息C确认需要D比较选择</w:t>
      </w:r>
    </w:p>
    <w:p w14:paraId="28018782">
      <w:pPr>
        <w:pStyle w:val="8"/>
        <w:numPr>
          <w:ilvl w:val="0"/>
          <w:numId w:val="1"/>
        </w:numPr>
        <w:ind w:left="0" w:firstLineChars="0"/>
        <w:rPr>
          <w:szCs w:val="21"/>
        </w:rPr>
      </w:pPr>
      <w:r>
        <w:rPr>
          <w:rFonts w:hint="eastAsia"/>
          <w:szCs w:val="21"/>
        </w:rPr>
        <w:t>网货的核心是（）</w:t>
      </w:r>
    </w:p>
    <w:p w14:paraId="06C897B1">
      <w:pPr>
        <w:pStyle w:val="8"/>
        <w:ind w:firstLine="0" w:firstLineChars="0"/>
        <w:rPr>
          <w:szCs w:val="21"/>
        </w:rPr>
      </w:pPr>
      <w:r>
        <w:rPr>
          <w:rFonts w:hint="eastAsia"/>
          <w:szCs w:val="21"/>
        </w:rPr>
        <w:t>A价廉B商品更加丰富C反对暴力D信誉</w:t>
      </w:r>
    </w:p>
    <w:p w14:paraId="1B18B86C">
      <w:pPr>
        <w:pStyle w:val="8"/>
        <w:numPr>
          <w:ilvl w:val="0"/>
          <w:numId w:val="1"/>
        </w:numPr>
        <w:ind w:left="0" w:firstLineChars="0"/>
        <w:rPr>
          <w:szCs w:val="21"/>
        </w:rPr>
      </w:pPr>
      <w:r>
        <w:rPr>
          <w:rFonts w:hint="eastAsia"/>
          <w:szCs w:val="21"/>
        </w:rPr>
        <w:t>“鼠标加水泥”的运营模式中，“水泥”指的是（）</w:t>
      </w:r>
    </w:p>
    <w:p w14:paraId="189AE0ED">
      <w:pPr>
        <w:pStyle w:val="8"/>
        <w:ind w:firstLine="0" w:firstLineChars="0"/>
        <w:rPr>
          <w:szCs w:val="21"/>
        </w:rPr>
      </w:pPr>
      <w:r>
        <w:rPr>
          <w:rFonts w:hint="eastAsia"/>
          <w:szCs w:val="21"/>
        </w:rPr>
        <w:t>A实体店B庞大的物流体系C雄厚的资金后盾D团队的精神力量</w:t>
      </w:r>
    </w:p>
    <w:p w14:paraId="62BB222A">
      <w:pPr>
        <w:pStyle w:val="8"/>
        <w:numPr>
          <w:ilvl w:val="0"/>
          <w:numId w:val="1"/>
        </w:numPr>
        <w:ind w:left="0" w:firstLineChars="0"/>
        <w:rPr>
          <w:szCs w:val="21"/>
        </w:rPr>
      </w:pPr>
      <w:r>
        <w:rPr>
          <w:rFonts w:hint="eastAsia"/>
          <w:szCs w:val="21"/>
        </w:rPr>
        <w:t>网货平台不仅吸引了大量的买卖双方，还组织起包括营销、支付、物流及技术在内的完整商业链条，对传统商品产业链有较大的重构和颠覆，这是网货销售的（）</w:t>
      </w:r>
    </w:p>
    <w:p w14:paraId="286450FB">
      <w:pPr>
        <w:pStyle w:val="8"/>
        <w:ind w:firstLine="0" w:firstLineChars="0"/>
        <w:rPr>
          <w:szCs w:val="21"/>
        </w:rPr>
      </w:pPr>
      <w:r>
        <w:rPr>
          <w:rFonts w:hint="eastAsia"/>
          <w:szCs w:val="21"/>
        </w:rPr>
        <w:t>A事件营销B发散效应C病毒传播D蜂鸣效应</w:t>
      </w:r>
    </w:p>
    <w:p w14:paraId="53C2FFF5">
      <w:pPr>
        <w:pStyle w:val="8"/>
        <w:numPr>
          <w:ilvl w:val="0"/>
          <w:numId w:val="1"/>
        </w:numPr>
        <w:ind w:left="0" w:firstLineChars="0"/>
        <w:rPr>
          <w:szCs w:val="21"/>
        </w:rPr>
      </w:pPr>
      <w:r>
        <w:rPr>
          <w:rFonts w:hint="eastAsia"/>
          <w:szCs w:val="21"/>
        </w:rPr>
        <w:t>国际经济合作组织的英文缩写是（）</w:t>
      </w:r>
    </w:p>
    <w:p w14:paraId="570B9655">
      <w:pPr>
        <w:rPr>
          <w:szCs w:val="21"/>
        </w:rPr>
      </w:pPr>
      <w:r>
        <w:rPr>
          <w:rFonts w:hint="eastAsia"/>
          <w:szCs w:val="21"/>
        </w:rPr>
        <w:t>A OECD    B APEC     C WTO      D EU</w:t>
      </w:r>
    </w:p>
    <w:p w14:paraId="4928095D">
      <w:pPr>
        <w:pStyle w:val="8"/>
        <w:numPr>
          <w:ilvl w:val="0"/>
          <w:numId w:val="1"/>
        </w:numPr>
        <w:ind w:left="0" w:firstLineChars="0"/>
        <w:rPr>
          <w:rFonts w:hint="eastAsia"/>
          <w:szCs w:val="21"/>
        </w:rPr>
      </w:pPr>
      <w:r>
        <w:rPr>
          <w:rFonts w:hint="eastAsia"/>
          <w:szCs w:val="21"/>
        </w:rPr>
        <w:t>生意兴隆的商场重定价时所用的数字大多是8、5，而少用7、1，这是应用了（）</w:t>
      </w:r>
    </w:p>
    <w:p w14:paraId="6D31A7B4">
      <w:pPr>
        <w:rPr>
          <w:rFonts w:hint="eastAsia"/>
          <w:szCs w:val="21"/>
        </w:rPr>
      </w:pPr>
      <w:r>
        <w:rPr>
          <w:rFonts w:hint="eastAsia"/>
          <w:szCs w:val="21"/>
        </w:rPr>
        <w:t>A分级法B弧形数字法C低价法D调整法</w:t>
      </w:r>
    </w:p>
    <w:p w14:paraId="7472355B">
      <w:pPr>
        <w:pStyle w:val="8"/>
        <w:numPr>
          <w:ilvl w:val="0"/>
          <w:numId w:val="1"/>
        </w:numPr>
        <w:ind w:left="0" w:firstLineChars="0"/>
        <w:rPr>
          <w:rFonts w:hint="eastAsia"/>
          <w:szCs w:val="21"/>
        </w:rPr>
      </w:pPr>
      <w:r>
        <w:rPr>
          <w:rFonts w:hint="eastAsia"/>
          <w:szCs w:val="21"/>
        </w:rPr>
        <w:t>（）的网络用户数量仅仅次于美国</w:t>
      </w:r>
    </w:p>
    <w:p w14:paraId="295F5C44">
      <w:pPr>
        <w:rPr>
          <w:szCs w:val="21"/>
        </w:rPr>
      </w:pPr>
      <w:r>
        <w:rPr>
          <w:rFonts w:hint="eastAsia"/>
          <w:szCs w:val="21"/>
        </w:rPr>
        <w:t>A中国B韩国C日本D英国</w:t>
      </w:r>
    </w:p>
    <w:p w14:paraId="0B4DF3EC">
      <w:pPr>
        <w:pStyle w:val="8"/>
        <w:ind w:firstLine="0" w:firstLineChars="0"/>
      </w:pPr>
    </w:p>
    <w:p w14:paraId="0D80EDFA">
      <w:pPr>
        <w:rPr>
          <w:szCs w:val="21"/>
        </w:rPr>
      </w:pPr>
      <w:r>
        <w:rPr>
          <w:rFonts w:hint="eastAsia" w:ascii="宋体" w:hAnsi="宋体"/>
          <w:b/>
          <w:sz w:val="24"/>
        </w:rPr>
        <w:t>二、 多项选择题 （每题1分，共40题，共40分。每题的备选答案中有一个以上是正确选项，请将正确选项的序号填入括号内）</w:t>
      </w:r>
    </w:p>
    <w:p w14:paraId="428A89DA">
      <w:pPr>
        <w:pStyle w:val="8"/>
        <w:numPr>
          <w:ilvl w:val="0"/>
          <w:numId w:val="3"/>
        </w:numPr>
        <w:ind w:left="0" w:firstLineChars="0"/>
        <w:rPr>
          <w:szCs w:val="21"/>
        </w:rPr>
      </w:pPr>
      <w:r>
        <w:rPr>
          <w:rFonts w:hint="eastAsia"/>
          <w:szCs w:val="21"/>
        </w:rPr>
        <w:t>国际铁路货物运输的特点有（）</w:t>
      </w:r>
    </w:p>
    <w:p w14:paraId="77065F23">
      <w:pPr>
        <w:rPr>
          <w:szCs w:val="21"/>
        </w:rPr>
      </w:pPr>
      <w:r>
        <w:rPr>
          <w:rFonts w:hint="eastAsia"/>
          <w:szCs w:val="21"/>
        </w:rPr>
        <w:t>A风险较大B通过能力大C运输速度快D初期投资大</w:t>
      </w:r>
    </w:p>
    <w:p w14:paraId="5DD57AD8">
      <w:pPr>
        <w:pStyle w:val="8"/>
        <w:numPr>
          <w:ilvl w:val="0"/>
          <w:numId w:val="3"/>
        </w:numPr>
        <w:ind w:left="0" w:firstLineChars="0"/>
        <w:rPr>
          <w:szCs w:val="21"/>
        </w:rPr>
      </w:pPr>
      <w:r>
        <w:rPr>
          <w:rFonts w:hint="eastAsia"/>
          <w:szCs w:val="21"/>
        </w:rPr>
        <w:t>实施客户关系管理的目的有（）</w:t>
      </w:r>
    </w:p>
    <w:p w14:paraId="17315A8C">
      <w:pPr>
        <w:rPr>
          <w:szCs w:val="21"/>
        </w:rPr>
      </w:pPr>
      <w:r>
        <w:rPr>
          <w:rFonts w:hint="eastAsia"/>
          <w:szCs w:val="21"/>
        </w:rPr>
        <w:t>A 了解“谁是您的客户？”B利用现存关系提升利润C利用整合信息提供卓越服务D稳固顾客忠诚度</w:t>
      </w:r>
    </w:p>
    <w:p w14:paraId="6EED521C">
      <w:pPr>
        <w:pStyle w:val="8"/>
        <w:numPr>
          <w:ilvl w:val="0"/>
          <w:numId w:val="3"/>
        </w:numPr>
        <w:ind w:left="0" w:firstLineChars="0"/>
        <w:rPr>
          <w:szCs w:val="21"/>
        </w:rPr>
      </w:pPr>
      <w:r>
        <w:rPr>
          <w:rFonts w:hint="eastAsia"/>
          <w:szCs w:val="21"/>
        </w:rPr>
        <w:t>使用（）相结合，将传统商场最行之有效的促销方式移植到网店经营中，能有效避免顾客讨价还价，并有机会让网店的流量暴增。</w:t>
      </w:r>
    </w:p>
    <w:p w14:paraId="6BBC6288">
      <w:pPr>
        <w:rPr>
          <w:szCs w:val="21"/>
        </w:rPr>
      </w:pPr>
      <w:r>
        <w:rPr>
          <w:rFonts w:hint="eastAsia"/>
          <w:szCs w:val="21"/>
        </w:rPr>
        <w:t>A搭配套餐BVIP卡C满就送D淘宝旺铺</w:t>
      </w:r>
    </w:p>
    <w:p w14:paraId="4179E6D7">
      <w:pPr>
        <w:pStyle w:val="8"/>
        <w:numPr>
          <w:ilvl w:val="0"/>
          <w:numId w:val="3"/>
        </w:numPr>
        <w:ind w:left="0" w:firstLineChars="0"/>
        <w:rPr>
          <w:szCs w:val="21"/>
        </w:rPr>
      </w:pPr>
      <w:r>
        <w:rPr>
          <w:rFonts w:hint="eastAsia"/>
          <w:szCs w:val="21"/>
        </w:rPr>
        <w:t>商家根据社会媒体开展营销需要侧重两个方面，它们是（）</w:t>
      </w:r>
    </w:p>
    <w:p w14:paraId="02551180">
      <w:pPr>
        <w:rPr>
          <w:szCs w:val="21"/>
        </w:rPr>
      </w:pPr>
      <w:r>
        <w:rPr>
          <w:rFonts w:hint="eastAsia"/>
          <w:szCs w:val="21"/>
        </w:rPr>
        <w:t>A注意发挥意见领袖的作用B社会媒体的多元性C树立“内容为王”的理念D注意利用网络营销公共关系</w:t>
      </w:r>
    </w:p>
    <w:p w14:paraId="0129ADD3">
      <w:pPr>
        <w:pStyle w:val="8"/>
        <w:numPr>
          <w:ilvl w:val="0"/>
          <w:numId w:val="3"/>
        </w:numPr>
        <w:ind w:left="0" w:firstLineChars="0"/>
        <w:rPr>
          <w:szCs w:val="21"/>
        </w:rPr>
      </w:pPr>
      <w:r>
        <w:rPr>
          <w:rFonts w:hint="eastAsia"/>
          <w:szCs w:val="21"/>
        </w:rPr>
        <w:t>网店介绍期的特征为（）</w:t>
      </w:r>
    </w:p>
    <w:p w14:paraId="0CA04F4B">
      <w:pPr>
        <w:rPr>
          <w:szCs w:val="21"/>
        </w:rPr>
      </w:pPr>
      <w:r>
        <w:rPr>
          <w:rFonts w:hint="eastAsia"/>
          <w:szCs w:val="21"/>
        </w:rPr>
        <w:t>A网店销量大B市场知名度低C资金较为有限D资金富裕</w:t>
      </w:r>
    </w:p>
    <w:p w14:paraId="2D018B53">
      <w:pPr>
        <w:pStyle w:val="8"/>
        <w:numPr>
          <w:ilvl w:val="0"/>
          <w:numId w:val="3"/>
        </w:numPr>
        <w:ind w:left="0" w:firstLineChars="0"/>
        <w:rPr>
          <w:szCs w:val="21"/>
        </w:rPr>
      </w:pPr>
      <w:r>
        <w:rPr>
          <w:rFonts w:hint="eastAsia"/>
          <w:szCs w:val="21"/>
        </w:rPr>
        <w:t>货运公司把（）立方厘米体积的货物当做1公斤重来计算运费，换算过来，1立方米体积的货物要按照（）公斤计算运费。</w:t>
      </w:r>
    </w:p>
    <w:p w14:paraId="6E61F8AB">
      <w:pPr>
        <w:pStyle w:val="8"/>
        <w:ind w:firstLine="0" w:firstLineChars="0"/>
        <w:rPr>
          <w:szCs w:val="21"/>
        </w:rPr>
      </w:pPr>
      <w:r>
        <w:rPr>
          <w:rFonts w:hint="eastAsia"/>
          <w:szCs w:val="21"/>
        </w:rPr>
        <w:t>A6000    B5000    C178    D167</w:t>
      </w:r>
    </w:p>
    <w:p w14:paraId="4AA0B425">
      <w:pPr>
        <w:pStyle w:val="8"/>
        <w:numPr>
          <w:ilvl w:val="0"/>
          <w:numId w:val="3"/>
        </w:numPr>
        <w:ind w:left="0" w:firstLineChars="0"/>
        <w:rPr>
          <w:szCs w:val="21"/>
        </w:rPr>
      </w:pPr>
      <w:r>
        <w:rPr>
          <w:rFonts w:hint="eastAsia"/>
          <w:szCs w:val="21"/>
        </w:rPr>
        <w:t>网络零售的特点有（）</w:t>
      </w:r>
    </w:p>
    <w:p w14:paraId="6C72671C">
      <w:pPr>
        <w:ind w:hanging="420"/>
        <w:rPr>
          <w:szCs w:val="21"/>
        </w:rPr>
      </w:pPr>
      <w:r>
        <w:rPr>
          <w:rFonts w:hint="eastAsia"/>
          <w:szCs w:val="21"/>
        </w:rPr>
        <w:t>A顾客成本高B利润空间大C服务质量易于控制D启动资本与运营成本较小</w:t>
      </w:r>
    </w:p>
    <w:p w14:paraId="21989210">
      <w:pPr>
        <w:pStyle w:val="8"/>
        <w:numPr>
          <w:ilvl w:val="0"/>
          <w:numId w:val="3"/>
        </w:numPr>
        <w:ind w:left="0" w:firstLineChars="0"/>
      </w:pPr>
      <w:r>
        <w:rPr>
          <w:rFonts w:hint="eastAsia"/>
        </w:rPr>
        <w:t>中国网络零售业的产业链由（）组成</w:t>
      </w:r>
    </w:p>
    <w:p w14:paraId="7276F09D">
      <w:pPr>
        <w:ind w:firstLine="210" w:firstLineChars="100"/>
      </w:pPr>
      <w:r>
        <w:rPr>
          <w:rFonts w:hint="eastAsia"/>
        </w:rPr>
        <w:t>A网货B卖家C网络零售平台D买家</w:t>
      </w:r>
    </w:p>
    <w:p w14:paraId="4EC6D9B4">
      <w:pPr>
        <w:pStyle w:val="8"/>
        <w:numPr>
          <w:ilvl w:val="0"/>
          <w:numId w:val="3"/>
        </w:numPr>
        <w:ind w:left="0" w:firstLineChars="0"/>
      </w:pPr>
      <w:r>
        <w:rPr>
          <w:rFonts w:hint="eastAsia"/>
        </w:rPr>
        <w:t>忠诚度计划是建立在以下哪些因素的基础上的？（）</w:t>
      </w:r>
    </w:p>
    <w:p w14:paraId="1F510339">
      <w:r>
        <w:rPr>
          <w:rFonts w:hint="eastAsia"/>
        </w:rPr>
        <w:t>A不稳定的价格B消费者回报C质量支持D信任的政策</w:t>
      </w:r>
    </w:p>
    <w:p w14:paraId="1C2BEC80">
      <w:pPr>
        <w:pStyle w:val="8"/>
        <w:numPr>
          <w:ilvl w:val="0"/>
          <w:numId w:val="3"/>
        </w:numPr>
        <w:ind w:left="0" w:firstLineChars="0"/>
        <w:rPr>
          <w:szCs w:val="21"/>
        </w:rPr>
      </w:pPr>
      <w:r>
        <w:rPr>
          <w:rFonts w:hint="eastAsia"/>
          <w:szCs w:val="21"/>
        </w:rPr>
        <w:t>网货的内在性质还有两个相关的基本点，一是（），二是（），网货只会加强这两个基本点，不会削弱它们（）</w:t>
      </w:r>
    </w:p>
    <w:p w14:paraId="0A335828">
      <w:pPr>
        <w:rPr>
          <w:szCs w:val="21"/>
        </w:rPr>
      </w:pPr>
      <w:r>
        <w:rPr>
          <w:rFonts w:hint="eastAsia"/>
          <w:szCs w:val="21"/>
        </w:rPr>
        <w:t>A成本转移  B个性化  C体验化   D定价模型</w:t>
      </w:r>
    </w:p>
    <w:p w14:paraId="219EF056">
      <w:pPr>
        <w:pStyle w:val="8"/>
        <w:numPr>
          <w:ilvl w:val="0"/>
          <w:numId w:val="3"/>
        </w:numPr>
        <w:ind w:left="0" w:firstLineChars="0"/>
      </w:pPr>
      <w:r>
        <w:rPr>
          <w:rFonts w:hint="eastAsia"/>
        </w:rPr>
        <w:t>网货的本质就是（），网货的核心就是（）</w:t>
      </w:r>
    </w:p>
    <w:p w14:paraId="374049B1">
      <w:r>
        <w:rPr>
          <w:rFonts w:hint="eastAsia"/>
        </w:rPr>
        <w:t>A服务B货真价实C反对暴力D信用</w:t>
      </w:r>
    </w:p>
    <w:p w14:paraId="5F147202">
      <w:pPr>
        <w:pStyle w:val="8"/>
        <w:numPr>
          <w:ilvl w:val="0"/>
          <w:numId w:val="3"/>
        </w:numPr>
        <w:ind w:left="0" w:firstLineChars="0"/>
      </w:pPr>
      <w:r>
        <w:rPr>
          <w:rFonts w:hint="eastAsia"/>
        </w:rPr>
        <w:t>网货品类的优化组合可以采用（）等策略</w:t>
      </w:r>
    </w:p>
    <w:p w14:paraId="76382CD4">
      <w:r>
        <w:rPr>
          <w:rFonts w:hint="eastAsia"/>
        </w:rPr>
        <w:t>A同类产品组合B渠道复合型组合C提升品牌的价值D友情链接</w:t>
      </w:r>
    </w:p>
    <w:p w14:paraId="04472139">
      <w:pPr>
        <w:pStyle w:val="8"/>
        <w:numPr>
          <w:ilvl w:val="0"/>
          <w:numId w:val="3"/>
        </w:numPr>
        <w:ind w:left="0" w:firstLineChars="0"/>
      </w:pPr>
      <w:r>
        <w:rPr>
          <w:rFonts w:hint="eastAsia"/>
        </w:rPr>
        <w:t>视觉营销的根本目的在于塑造网络店铺的（）和（）</w:t>
      </w:r>
    </w:p>
    <w:p w14:paraId="652EAFED">
      <w:r>
        <w:rPr>
          <w:rFonts w:hint="eastAsia"/>
        </w:rPr>
        <w:t>A吸引消费者眼球B良好形象C展现个性D促进销售</w:t>
      </w:r>
    </w:p>
    <w:p w14:paraId="7E5FC0CC">
      <w:pPr>
        <w:pStyle w:val="8"/>
        <w:numPr>
          <w:ilvl w:val="0"/>
          <w:numId w:val="3"/>
        </w:numPr>
        <w:ind w:left="0" w:firstLineChars="0"/>
      </w:pPr>
      <w:r>
        <w:rPr>
          <w:rFonts w:hint="eastAsia"/>
        </w:rPr>
        <w:t>网店形成工作流程的好处有（）</w:t>
      </w:r>
    </w:p>
    <w:p w14:paraId="1174AEAC">
      <w:r>
        <w:rPr>
          <w:rFonts w:hint="eastAsia"/>
        </w:rPr>
        <w:t>A可以提高工作效率B尽量减少失误C使接待服务显得更加规范和专业D形成严谨的工作作风</w:t>
      </w:r>
    </w:p>
    <w:p w14:paraId="47DAF229">
      <w:pPr>
        <w:pStyle w:val="8"/>
        <w:numPr>
          <w:ilvl w:val="0"/>
          <w:numId w:val="3"/>
        </w:numPr>
        <w:ind w:left="0" w:firstLineChars="0"/>
      </w:pPr>
      <w:r>
        <w:rPr>
          <w:rFonts w:hint="eastAsia"/>
        </w:rPr>
        <w:t>当买卖双方不能及时沟通时，买家可以通过留言的方式咨询卖家相关商品信息。留言的方式有（）等。</w:t>
      </w:r>
    </w:p>
    <w:p w14:paraId="7887E0F0">
      <w:r>
        <w:rPr>
          <w:rFonts w:hint="eastAsia"/>
        </w:rPr>
        <w:t>A商品留言B旺旺留言C站内信留言D店铺留言</w:t>
      </w:r>
    </w:p>
    <w:p w14:paraId="1871DBA8">
      <w:pPr>
        <w:pStyle w:val="8"/>
        <w:numPr>
          <w:ilvl w:val="0"/>
          <w:numId w:val="3"/>
        </w:numPr>
        <w:ind w:left="0" w:firstLineChars="0"/>
        <w:rPr>
          <w:szCs w:val="21"/>
        </w:rPr>
      </w:pPr>
      <w:r>
        <w:rPr>
          <w:rFonts w:hint="eastAsia"/>
          <w:szCs w:val="21"/>
        </w:rPr>
        <w:t>费用较高但影响力较大的网络广告有（）</w:t>
      </w:r>
    </w:p>
    <w:p w14:paraId="1042F08A">
      <w:pPr>
        <w:rPr>
          <w:szCs w:val="21"/>
        </w:rPr>
      </w:pPr>
      <w:r>
        <w:rPr>
          <w:rFonts w:hint="eastAsia"/>
          <w:szCs w:val="21"/>
        </w:rPr>
        <w:t>A海报B通栏广告C赞助广告D多媒体广告</w:t>
      </w:r>
    </w:p>
    <w:p w14:paraId="3139AC72">
      <w:pPr>
        <w:pStyle w:val="8"/>
        <w:numPr>
          <w:ilvl w:val="0"/>
          <w:numId w:val="3"/>
        </w:numPr>
        <w:ind w:left="0" w:firstLineChars="0"/>
        <w:rPr>
          <w:szCs w:val="21"/>
        </w:rPr>
      </w:pPr>
      <w:r>
        <w:rPr>
          <w:rFonts w:hint="eastAsia"/>
        </w:rPr>
        <w:t>（）</w:t>
      </w:r>
      <w:r>
        <w:rPr>
          <w:rFonts w:hint="eastAsia"/>
          <w:szCs w:val="21"/>
        </w:rPr>
        <w:t>和（）是拓展网络购物市场最有效的工具</w:t>
      </w:r>
    </w:p>
    <w:p w14:paraId="726BD0D7">
      <w:pPr>
        <w:rPr>
          <w:szCs w:val="21"/>
        </w:rPr>
      </w:pPr>
      <w:r>
        <w:rPr>
          <w:rFonts w:hint="eastAsia"/>
          <w:szCs w:val="21"/>
        </w:rPr>
        <w:t>A搜索营销B市场调查C促销活动D口碑营销</w:t>
      </w:r>
    </w:p>
    <w:p w14:paraId="6A554FE8">
      <w:pPr>
        <w:pStyle w:val="8"/>
        <w:numPr>
          <w:ilvl w:val="0"/>
          <w:numId w:val="3"/>
        </w:numPr>
        <w:ind w:left="0" w:firstLineChars="0"/>
        <w:rPr>
          <w:szCs w:val="21"/>
        </w:rPr>
      </w:pPr>
      <w:r>
        <w:rPr>
          <w:rFonts w:hint="eastAsia"/>
          <w:szCs w:val="21"/>
        </w:rPr>
        <w:t>网货平台不仅吸引了大量的买卖双方，还组织起包括（）在内的完整商业链条，对传统商品产业链有较大的重构和颠覆，这是网货销售的发散效应。</w:t>
      </w:r>
    </w:p>
    <w:p w14:paraId="19E1AEA4">
      <w:pPr>
        <w:rPr>
          <w:szCs w:val="21"/>
        </w:rPr>
      </w:pPr>
      <w:r>
        <w:rPr>
          <w:rFonts w:hint="eastAsia"/>
          <w:szCs w:val="21"/>
        </w:rPr>
        <w:t>A生产B营销C物流D技术支持</w:t>
      </w:r>
    </w:p>
    <w:p w14:paraId="0CE76107">
      <w:pPr>
        <w:pStyle w:val="8"/>
        <w:numPr>
          <w:ilvl w:val="0"/>
          <w:numId w:val="3"/>
        </w:numPr>
        <w:ind w:left="0" w:firstLineChars="0"/>
      </w:pPr>
      <w:r>
        <w:rPr>
          <w:rFonts w:hint="eastAsia"/>
          <w:szCs w:val="21"/>
        </w:rPr>
        <w:t>网店的过程包括买卖双方的（）等环节</w:t>
      </w:r>
    </w:p>
    <w:p w14:paraId="6EE467D3">
      <w:r>
        <w:rPr>
          <w:rFonts w:hint="eastAsia"/>
        </w:rPr>
        <w:t>A</w:t>
      </w:r>
      <w:r>
        <w:rPr>
          <w:rFonts w:hint="eastAsia"/>
          <w:szCs w:val="21"/>
        </w:rPr>
        <w:t>评价</w:t>
      </w:r>
      <w:r>
        <w:rPr>
          <w:rFonts w:hint="eastAsia"/>
        </w:rPr>
        <w:t>B</w:t>
      </w:r>
      <w:r>
        <w:rPr>
          <w:rFonts w:hint="eastAsia"/>
          <w:szCs w:val="21"/>
        </w:rPr>
        <w:t>支付</w:t>
      </w:r>
      <w:r>
        <w:rPr>
          <w:rFonts w:hint="eastAsia"/>
        </w:rPr>
        <w:t>C</w:t>
      </w:r>
      <w:r>
        <w:rPr>
          <w:rFonts w:hint="eastAsia"/>
          <w:szCs w:val="21"/>
        </w:rPr>
        <w:t>物流</w:t>
      </w:r>
      <w:r>
        <w:rPr>
          <w:rFonts w:hint="eastAsia"/>
        </w:rPr>
        <w:t>D</w:t>
      </w:r>
      <w:r>
        <w:rPr>
          <w:rFonts w:hint="eastAsia"/>
          <w:szCs w:val="21"/>
        </w:rPr>
        <w:t>商品信息</w:t>
      </w:r>
    </w:p>
    <w:p w14:paraId="4CE9A097">
      <w:pPr>
        <w:pStyle w:val="8"/>
        <w:numPr>
          <w:ilvl w:val="0"/>
          <w:numId w:val="3"/>
        </w:numPr>
        <w:ind w:left="0" w:firstLineChars="0"/>
      </w:pPr>
      <w:r>
        <w:rPr>
          <w:rFonts w:hint="eastAsia"/>
        </w:rPr>
        <w:t>一旦顾客出价成功，交易状态就会显示出“等待买家付款”，此时可能会遇到的情况有（）</w:t>
      </w:r>
    </w:p>
    <w:p w14:paraId="75110F5A">
      <w:r>
        <w:rPr>
          <w:rFonts w:hint="eastAsia"/>
        </w:rPr>
        <w:t>A关闭交易B修改价格C卖家发货D买家稍后付款</w:t>
      </w:r>
    </w:p>
    <w:p w14:paraId="4BA03F2D">
      <w:pPr>
        <w:pStyle w:val="8"/>
        <w:numPr>
          <w:ilvl w:val="0"/>
          <w:numId w:val="3"/>
        </w:numPr>
        <w:ind w:left="0" w:firstLineChars="0"/>
      </w:pPr>
      <w:r>
        <w:rPr>
          <w:rFonts w:hint="eastAsia"/>
        </w:rPr>
        <w:t>当顾客出价成功时，交易状态会显示“等待买家付款”。若此时因流拍的原因交易关闭，但该商品还有库存，而网上的待售数量却显示为零，那么就需要（）</w:t>
      </w:r>
    </w:p>
    <w:p w14:paraId="48BCBF58">
      <w:r>
        <w:rPr>
          <w:rFonts w:hint="eastAsia"/>
        </w:rPr>
        <w:t>A修改价格B修改商品数量C重新上架销售D不用做任何操作，等待系统自动更正即可</w:t>
      </w:r>
    </w:p>
    <w:p w14:paraId="4D3A7463">
      <w:pPr>
        <w:pStyle w:val="8"/>
        <w:numPr>
          <w:ilvl w:val="0"/>
          <w:numId w:val="3"/>
        </w:numPr>
        <w:ind w:left="0" w:firstLineChars="0"/>
        <w:rPr>
          <w:szCs w:val="21"/>
        </w:rPr>
      </w:pPr>
      <w:r>
        <w:rPr>
          <w:rFonts w:hint="eastAsia"/>
          <w:szCs w:val="21"/>
        </w:rPr>
        <w:t>网络购物的类型有（）</w:t>
      </w:r>
    </w:p>
    <w:p w14:paraId="17A79A24">
      <w:pPr>
        <w:rPr>
          <w:szCs w:val="21"/>
        </w:rPr>
      </w:pPr>
      <w:r>
        <w:rPr>
          <w:rFonts w:hint="eastAsia"/>
          <w:szCs w:val="21"/>
        </w:rPr>
        <w:t xml:space="preserve">A B2B     B B2C     C C2C     D G2B  </w:t>
      </w:r>
    </w:p>
    <w:p w14:paraId="5531B02E">
      <w:pPr>
        <w:pStyle w:val="8"/>
        <w:numPr>
          <w:ilvl w:val="0"/>
          <w:numId w:val="3"/>
        </w:numPr>
        <w:ind w:left="0" w:firstLineChars="0"/>
        <w:rPr>
          <w:szCs w:val="21"/>
        </w:rPr>
      </w:pPr>
      <w:r>
        <w:rPr>
          <w:rFonts w:hint="eastAsia"/>
          <w:szCs w:val="21"/>
        </w:rPr>
        <w:t>网店财务管理的方法有（）</w:t>
      </w:r>
    </w:p>
    <w:p w14:paraId="7C426CAE">
      <w:pPr>
        <w:rPr>
          <w:szCs w:val="21"/>
        </w:rPr>
      </w:pPr>
      <w:r>
        <w:rPr>
          <w:rFonts w:hint="eastAsia"/>
          <w:szCs w:val="21"/>
        </w:rPr>
        <w:t>A原始凭证记账法B复式记账法C采用第三方软件管理D财务外包法</w:t>
      </w:r>
    </w:p>
    <w:p w14:paraId="76245113">
      <w:pPr>
        <w:pStyle w:val="8"/>
        <w:numPr>
          <w:ilvl w:val="0"/>
          <w:numId w:val="3"/>
        </w:numPr>
        <w:ind w:left="0" w:firstLineChars="0"/>
        <w:rPr>
          <w:szCs w:val="21"/>
        </w:rPr>
      </w:pPr>
      <w:r>
        <w:rPr>
          <w:rFonts w:hint="eastAsia"/>
          <w:szCs w:val="21"/>
        </w:rPr>
        <w:t>网络购物者的消费行为有一些共同的特点，即（）</w:t>
      </w:r>
    </w:p>
    <w:p w14:paraId="4E84BB5D">
      <w:pPr>
        <w:rPr>
          <w:szCs w:val="21"/>
        </w:rPr>
      </w:pPr>
      <w:r>
        <w:rPr>
          <w:rFonts w:hint="eastAsia"/>
          <w:szCs w:val="21"/>
        </w:rPr>
        <w:t>A单纯为了刺激B追求差异性消费C追求个性D追求便利</w:t>
      </w:r>
    </w:p>
    <w:p w14:paraId="4E209DB2">
      <w:pPr>
        <w:pStyle w:val="8"/>
        <w:numPr>
          <w:ilvl w:val="0"/>
          <w:numId w:val="3"/>
        </w:numPr>
        <w:ind w:left="0" w:firstLineChars="0"/>
        <w:rPr>
          <w:szCs w:val="21"/>
        </w:rPr>
      </w:pPr>
      <w:r>
        <w:rPr>
          <w:rFonts w:hint="eastAsia"/>
          <w:szCs w:val="21"/>
        </w:rPr>
        <w:t>淘宝网信用评价体系特点是（）</w:t>
      </w:r>
    </w:p>
    <w:p w14:paraId="79B5848E">
      <w:r>
        <w:rPr>
          <w:rFonts w:hint="eastAsia"/>
        </w:rPr>
        <w:t>A将信用进行量化管理B凸显好评的重要性C通过级别来显示出买家和卖家之间的信用程度D通过行业之间的比较来衡量卖家的信用程度</w:t>
      </w:r>
    </w:p>
    <w:p w14:paraId="312D760B">
      <w:pPr>
        <w:pStyle w:val="8"/>
        <w:numPr>
          <w:ilvl w:val="0"/>
          <w:numId w:val="3"/>
        </w:numPr>
        <w:ind w:left="0" w:firstLineChars="0"/>
        <w:rPr>
          <w:szCs w:val="21"/>
        </w:rPr>
      </w:pPr>
      <w:r>
        <w:rPr>
          <w:rFonts w:hint="eastAsia"/>
          <w:szCs w:val="21"/>
        </w:rPr>
        <w:t>网店成长期的营销目标有（）</w:t>
      </w:r>
    </w:p>
    <w:p w14:paraId="3D714D07">
      <w:pPr>
        <w:rPr>
          <w:szCs w:val="21"/>
        </w:rPr>
      </w:pPr>
      <w:r>
        <w:rPr>
          <w:rFonts w:hint="eastAsia"/>
          <w:szCs w:val="21"/>
        </w:rPr>
        <w:t>A巩固已有的市场B引导消费者进行品牌选购C最大限度地占有市场D维持市场潜力的现状</w:t>
      </w:r>
    </w:p>
    <w:p w14:paraId="023E5BAE">
      <w:pPr>
        <w:pStyle w:val="8"/>
        <w:numPr>
          <w:ilvl w:val="0"/>
          <w:numId w:val="3"/>
        </w:numPr>
        <w:ind w:left="0" w:firstLineChars="0"/>
        <w:rPr>
          <w:szCs w:val="21"/>
        </w:rPr>
      </w:pPr>
      <w:r>
        <w:rPr>
          <w:rFonts w:hint="eastAsia"/>
          <w:szCs w:val="21"/>
        </w:rPr>
        <w:t>客户概况分析包括（）</w:t>
      </w:r>
    </w:p>
    <w:p w14:paraId="7EA07B8E">
      <w:pPr>
        <w:rPr>
          <w:szCs w:val="21"/>
        </w:rPr>
      </w:pPr>
      <w:r>
        <w:rPr>
          <w:rFonts w:hint="eastAsia"/>
          <w:szCs w:val="21"/>
        </w:rPr>
        <w:t>A客户的爱好    B客户的社会层次    C客户的数量     D客户的习惯</w:t>
      </w:r>
    </w:p>
    <w:p w14:paraId="20C1D708">
      <w:pPr>
        <w:pStyle w:val="8"/>
        <w:numPr>
          <w:ilvl w:val="0"/>
          <w:numId w:val="3"/>
        </w:numPr>
        <w:ind w:left="0" w:firstLineChars="0"/>
        <w:rPr>
          <w:szCs w:val="21"/>
        </w:rPr>
      </w:pPr>
      <w:r>
        <w:rPr>
          <w:rFonts w:hint="eastAsia"/>
          <w:szCs w:val="21"/>
        </w:rPr>
        <w:t>就近途而言，使用（）较好：而（）提货就比较方便</w:t>
      </w:r>
    </w:p>
    <w:p w14:paraId="75566FE0">
      <w:pPr>
        <w:rPr>
          <w:szCs w:val="21"/>
        </w:rPr>
      </w:pPr>
      <w:r>
        <w:rPr>
          <w:rFonts w:hint="eastAsia"/>
          <w:szCs w:val="21"/>
        </w:rPr>
        <w:t>A邮政B货运公司C快递D邮局</w:t>
      </w:r>
    </w:p>
    <w:p w14:paraId="647E6D91">
      <w:pPr>
        <w:pStyle w:val="8"/>
        <w:numPr>
          <w:ilvl w:val="0"/>
          <w:numId w:val="3"/>
        </w:numPr>
        <w:ind w:left="0" w:firstLineChars="0"/>
        <w:rPr>
          <w:szCs w:val="21"/>
        </w:rPr>
      </w:pPr>
      <w:r>
        <w:rPr>
          <w:rFonts w:hint="eastAsia"/>
          <w:szCs w:val="21"/>
        </w:rPr>
        <w:t>网店成熟期的首要营销目标是（）</w:t>
      </w:r>
    </w:p>
    <w:p w14:paraId="2A4BB302">
      <w:pPr>
        <w:rPr>
          <w:szCs w:val="21"/>
        </w:rPr>
      </w:pPr>
      <w:r>
        <w:rPr>
          <w:rFonts w:hint="eastAsia"/>
          <w:szCs w:val="21"/>
        </w:rPr>
        <w:t>A保证利润B尽可能的吸引和稳定消费者C保持市场份额D进一步提高网店的经济效益</w:t>
      </w:r>
    </w:p>
    <w:p w14:paraId="04902342">
      <w:pPr>
        <w:pStyle w:val="8"/>
        <w:numPr>
          <w:ilvl w:val="0"/>
          <w:numId w:val="3"/>
        </w:numPr>
        <w:ind w:left="0" w:firstLineChars="0"/>
        <w:rPr>
          <w:szCs w:val="21"/>
        </w:rPr>
      </w:pPr>
      <w:r>
        <w:rPr>
          <w:rFonts w:hint="eastAsia"/>
          <w:szCs w:val="21"/>
        </w:rPr>
        <w:t>当今网络零售的趋势有（）</w:t>
      </w:r>
    </w:p>
    <w:p w14:paraId="324DD5C2">
      <w:pPr>
        <w:rPr>
          <w:szCs w:val="21"/>
        </w:rPr>
      </w:pPr>
      <w:r>
        <w:rPr>
          <w:rFonts w:hint="eastAsia"/>
          <w:szCs w:val="21"/>
        </w:rPr>
        <w:t>A生态化B由C2C模式走向C2C+B2C模式C百货商城向垂直商城的转化D合作与兼并</w:t>
      </w:r>
    </w:p>
    <w:p w14:paraId="691CACF3">
      <w:pPr>
        <w:pStyle w:val="8"/>
        <w:numPr>
          <w:ilvl w:val="0"/>
          <w:numId w:val="3"/>
        </w:numPr>
        <w:ind w:left="0" w:firstLineChars="0"/>
        <w:rPr>
          <w:szCs w:val="21"/>
        </w:rPr>
      </w:pPr>
      <w:r>
        <w:rPr>
          <w:rFonts w:hint="eastAsia"/>
          <w:szCs w:val="21"/>
        </w:rPr>
        <w:t>网络零售的优点有（）</w:t>
      </w:r>
    </w:p>
    <w:p w14:paraId="5EC14107">
      <w:pPr>
        <w:rPr>
          <w:szCs w:val="21"/>
        </w:rPr>
      </w:pPr>
      <w:r>
        <w:rPr>
          <w:rFonts w:hint="eastAsia"/>
          <w:szCs w:val="21"/>
        </w:rPr>
        <w:t>A经营方式灵活B产销合一者有广泛发展空间C便于开展数据库营销D公平竞争的市场环境</w:t>
      </w:r>
    </w:p>
    <w:p w14:paraId="443BD93A">
      <w:pPr>
        <w:pStyle w:val="8"/>
        <w:numPr>
          <w:ilvl w:val="0"/>
          <w:numId w:val="3"/>
        </w:numPr>
        <w:ind w:left="0" w:firstLineChars="0"/>
        <w:rPr>
          <w:szCs w:val="21"/>
        </w:rPr>
      </w:pPr>
      <w:r>
        <w:rPr>
          <w:rFonts w:hint="eastAsia"/>
          <w:szCs w:val="21"/>
        </w:rPr>
        <w:t>绩效管理的PDCA循环包括（）</w:t>
      </w:r>
    </w:p>
    <w:p w14:paraId="73A23353">
      <w:pPr>
        <w:rPr>
          <w:szCs w:val="21"/>
        </w:rPr>
      </w:pPr>
      <w:r>
        <w:rPr>
          <w:rFonts w:hint="eastAsia"/>
          <w:szCs w:val="21"/>
        </w:rPr>
        <w:t>A计划B实施C检查D改进</w:t>
      </w:r>
    </w:p>
    <w:p w14:paraId="3DBE621F">
      <w:pPr>
        <w:pStyle w:val="8"/>
        <w:numPr>
          <w:ilvl w:val="0"/>
          <w:numId w:val="3"/>
        </w:numPr>
        <w:ind w:left="0" w:firstLineChars="0"/>
        <w:rPr>
          <w:szCs w:val="21"/>
        </w:rPr>
      </w:pPr>
      <w:r>
        <w:rPr>
          <w:rFonts w:hint="eastAsia"/>
          <w:szCs w:val="21"/>
        </w:rPr>
        <w:t>黄岩蜜桔、慈溪轴承、浙江永康五金等企业采购渠道的优点是（）</w:t>
      </w:r>
    </w:p>
    <w:p w14:paraId="5E9F8555">
      <w:pPr>
        <w:rPr>
          <w:szCs w:val="21"/>
        </w:rPr>
      </w:pPr>
      <w:r>
        <w:rPr>
          <w:rFonts w:hint="eastAsia"/>
          <w:szCs w:val="21"/>
        </w:rPr>
        <w:t>A产品有当地特色，代表性比较鲜明B进货渠道方式多样C较早发现市场，竞争压力小D到当地购买价格比较低，也能带动区域经济的发展</w:t>
      </w:r>
    </w:p>
    <w:p w14:paraId="6AB84C22">
      <w:pPr>
        <w:pStyle w:val="8"/>
        <w:numPr>
          <w:ilvl w:val="0"/>
          <w:numId w:val="3"/>
        </w:numPr>
        <w:ind w:left="0" w:firstLineChars="0"/>
        <w:rPr>
          <w:szCs w:val="21"/>
        </w:rPr>
      </w:pPr>
      <w:r>
        <w:rPr>
          <w:rFonts w:hint="eastAsia"/>
          <w:szCs w:val="21"/>
        </w:rPr>
        <w:t>网络购物的类型有（）</w:t>
      </w:r>
    </w:p>
    <w:p w14:paraId="7AB4B886">
      <w:pPr>
        <w:rPr>
          <w:szCs w:val="21"/>
        </w:rPr>
      </w:pPr>
      <w:r>
        <w:rPr>
          <w:rFonts w:hint="eastAsia"/>
          <w:szCs w:val="21"/>
        </w:rPr>
        <w:t xml:space="preserve">A B2B     B B2C     C C2C     D G2B  </w:t>
      </w:r>
    </w:p>
    <w:p w14:paraId="5C6364D1">
      <w:pPr>
        <w:pStyle w:val="8"/>
        <w:numPr>
          <w:ilvl w:val="0"/>
          <w:numId w:val="3"/>
        </w:numPr>
        <w:ind w:left="0" w:firstLineChars="0"/>
        <w:rPr>
          <w:szCs w:val="21"/>
        </w:rPr>
      </w:pPr>
      <w:r>
        <w:rPr>
          <w:rFonts w:hint="eastAsia"/>
          <w:szCs w:val="21"/>
        </w:rPr>
        <w:t>一般来说，卖家的期望值越大，购买商品的欲望就越（）；期望值过高时，就会使卖家的期望值越（）</w:t>
      </w:r>
    </w:p>
    <w:p w14:paraId="77708E09">
      <w:pPr>
        <w:rPr>
          <w:szCs w:val="21"/>
        </w:rPr>
      </w:pPr>
      <w:r>
        <w:rPr>
          <w:rFonts w:hint="eastAsia"/>
          <w:szCs w:val="21"/>
        </w:rPr>
        <w:t>A小B大C低D高</w:t>
      </w:r>
    </w:p>
    <w:p w14:paraId="26E1A249">
      <w:pPr>
        <w:pStyle w:val="8"/>
        <w:numPr>
          <w:ilvl w:val="0"/>
          <w:numId w:val="3"/>
        </w:numPr>
        <w:ind w:left="0" w:firstLineChars="0"/>
        <w:rPr>
          <w:szCs w:val="21"/>
        </w:rPr>
      </w:pPr>
      <w:r>
        <w:rPr>
          <w:rFonts w:hint="eastAsia"/>
          <w:szCs w:val="21"/>
        </w:rPr>
        <w:t>网络购物者的消费行为有一些共同的特点，即（）</w:t>
      </w:r>
    </w:p>
    <w:p w14:paraId="65D8BC02">
      <w:pPr>
        <w:rPr>
          <w:szCs w:val="21"/>
        </w:rPr>
      </w:pPr>
      <w:r>
        <w:rPr>
          <w:rFonts w:hint="eastAsia"/>
          <w:szCs w:val="21"/>
        </w:rPr>
        <w:t>A单纯为了刺激B追求差异性消费C追求个性D追求便利</w:t>
      </w:r>
    </w:p>
    <w:p w14:paraId="569B7EED">
      <w:pPr>
        <w:pStyle w:val="8"/>
        <w:numPr>
          <w:ilvl w:val="0"/>
          <w:numId w:val="0"/>
        </w:numPr>
        <w:ind w:left="-420" w:leftChars="0"/>
        <w:rPr>
          <w:rFonts w:hint="eastAsia"/>
          <w:szCs w:val="21"/>
        </w:rPr>
      </w:pPr>
      <w:r>
        <w:rPr>
          <w:rFonts w:hint="eastAsia"/>
          <w:szCs w:val="21"/>
          <w:lang w:val="en-US" w:eastAsia="zh-CN"/>
        </w:rPr>
        <w:t xml:space="preserve">37.  </w:t>
      </w:r>
      <w:r>
        <w:rPr>
          <w:rFonts w:hint="eastAsia"/>
          <w:szCs w:val="21"/>
        </w:rPr>
        <w:t>如何实施电子商务中的客户管理关系？（）</w:t>
      </w:r>
    </w:p>
    <w:p w14:paraId="1CC70C4C">
      <w:pPr>
        <w:rPr>
          <w:rFonts w:hint="eastAsia"/>
          <w:szCs w:val="21"/>
        </w:rPr>
      </w:pPr>
      <w:r>
        <w:rPr>
          <w:rFonts w:hint="eastAsia"/>
          <w:szCs w:val="21"/>
        </w:rPr>
        <w:t>A管理者的支持与理解B用业务来驱动项目的实施C确立合理的项目实施目标D实行严格的员工管理制度</w:t>
      </w:r>
    </w:p>
    <w:p w14:paraId="0E056E87">
      <w:pPr>
        <w:pStyle w:val="8"/>
        <w:numPr>
          <w:ilvl w:val="0"/>
          <w:numId w:val="0"/>
        </w:numPr>
        <w:ind w:left="-420" w:leftChars="0"/>
        <w:rPr>
          <w:szCs w:val="21"/>
        </w:rPr>
      </w:pPr>
      <w:r>
        <w:rPr>
          <w:rFonts w:hint="eastAsia"/>
          <w:szCs w:val="21"/>
          <w:lang w:val="en-US" w:eastAsia="zh-CN"/>
        </w:rPr>
        <w:t xml:space="preserve">38.  </w:t>
      </w:r>
      <w:r>
        <w:rPr>
          <w:rFonts w:hint="eastAsia"/>
          <w:szCs w:val="21"/>
        </w:rPr>
        <w:t>网货交易会的优点是（）</w:t>
      </w:r>
    </w:p>
    <w:p w14:paraId="7F853E4A">
      <w:pPr>
        <w:rPr>
          <w:szCs w:val="21"/>
        </w:rPr>
      </w:pPr>
      <w:r>
        <w:rPr>
          <w:rFonts w:hint="eastAsia"/>
          <w:szCs w:val="21"/>
        </w:rPr>
        <w:t>A精选网货B价格非常低廉C与供货商面对面D把握趋势</w:t>
      </w:r>
    </w:p>
    <w:p w14:paraId="6149A172">
      <w:pPr>
        <w:pStyle w:val="8"/>
        <w:numPr>
          <w:ilvl w:val="0"/>
          <w:numId w:val="0"/>
        </w:numPr>
        <w:ind w:left="-420" w:leftChars="0"/>
        <w:rPr>
          <w:szCs w:val="21"/>
        </w:rPr>
      </w:pPr>
      <w:r>
        <w:rPr>
          <w:rFonts w:hint="eastAsia"/>
          <w:szCs w:val="21"/>
          <w:lang w:val="en-US" w:eastAsia="zh-CN"/>
        </w:rPr>
        <w:t xml:space="preserve">39.  </w:t>
      </w:r>
      <w:r>
        <w:rPr>
          <w:rFonts w:hint="eastAsia"/>
          <w:szCs w:val="21"/>
        </w:rPr>
        <w:t>卖家要想做好售后服务，就要做到（）</w:t>
      </w:r>
    </w:p>
    <w:p w14:paraId="1CF1581D">
      <w:pPr>
        <w:rPr>
          <w:szCs w:val="21"/>
        </w:rPr>
      </w:pPr>
      <w:r>
        <w:rPr>
          <w:rFonts w:hint="eastAsia"/>
          <w:szCs w:val="21"/>
        </w:rPr>
        <w:t>A树立售后服务观念B交易结束及时联系C要有买家自己设计的邮件模板和消息D每天和客户进行售后交流</w:t>
      </w:r>
    </w:p>
    <w:p w14:paraId="55F56307">
      <w:pPr>
        <w:pStyle w:val="8"/>
        <w:numPr>
          <w:ilvl w:val="0"/>
          <w:numId w:val="0"/>
        </w:numPr>
        <w:ind w:left="-420" w:leftChars="0"/>
        <w:rPr>
          <w:rFonts w:hint="eastAsia"/>
          <w:szCs w:val="21"/>
        </w:rPr>
      </w:pPr>
      <w:r>
        <w:rPr>
          <w:rFonts w:hint="eastAsia"/>
          <w:szCs w:val="21"/>
          <w:lang w:val="en-US" w:eastAsia="zh-CN"/>
        </w:rPr>
        <w:t xml:space="preserve">40.  </w:t>
      </w:r>
      <w:r>
        <w:rPr>
          <w:rFonts w:hint="eastAsia"/>
          <w:szCs w:val="21"/>
        </w:rPr>
        <w:t>网络零售的缺点是（）</w:t>
      </w:r>
    </w:p>
    <w:p w14:paraId="7EF8AC08">
      <w:pPr>
        <w:rPr>
          <w:szCs w:val="21"/>
        </w:rPr>
      </w:pPr>
      <w:r>
        <w:rPr>
          <w:rFonts w:hint="eastAsia"/>
          <w:szCs w:val="21"/>
        </w:rPr>
        <w:t>A顾客成本高B 比传统零售的运营成本高C服务质量难以控制D利润空间小</w:t>
      </w:r>
    </w:p>
    <w:p w14:paraId="1A5C70C4">
      <w:pPr>
        <w:rPr>
          <w:szCs w:val="21"/>
        </w:rPr>
      </w:pPr>
    </w:p>
    <w:p w14:paraId="07364095">
      <w:pPr>
        <w:spacing w:line="100" w:lineRule="atLeast"/>
        <w:rPr>
          <w:rFonts w:ascii="宋体" w:hAnsi="宋体"/>
          <w:b/>
          <w:sz w:val="24"/>
        </w:rPr>
      </w:pPr>
      <w:r>
        <w:rPr>
          <w:rFonts w:hint="eastAsia" w:ascii="宋体" w:hAnsi="宋体"/>
          <w:b/>
          <w:sz w:val="24"/>
        </w:rPr>
        <w:t>三、判断题：（每题1分，共20题，共20分。请将判断结果填入题后的括号中，正确的填“A”错误的填“B”，全选“A”或全选“B”本项不得分。）</w:t>
      </w:r>
    </w:p>
    <w:p w14:paraId="3BE73B6A">
      <w:pPr>
        <w:pStyle w:val="8"/>
        <w:numPr>
          <w:ilvl w:val="0"/>
          <w:numId w:val="4"/>
        </w:numPr>
        <w:ind w:left="0" w:firstLineChars="0"/>
        <w:rPr>
          <w:szCs w:val="21"/>
        </w:rPr>
      </w:pPr>
      <w:r>
        <w:rPr>
          <w:rFonts w:hint="eastAsia"/>
          <w:szCs w:val="21"/>
        </w:rPr>
        <w:t>在网上零售中，卖家的欺诈风险远远大于欺诈收益（）</w:t>
      </w:r>
    </w:p>
    <w:p w14:paraId="01865071">
      <w:pPr>
        <w:pStyle w:val="8"/>
        <w:numPr>
          <w:ilvl w:val="0"/>
          <w:numId w:val="4"/>
        </w:numPr>
        <w:ind w:left="0" w:firstLineChars="0"/>
        <w:rPr>
          <w:szCs w:val="21"/>
        </w:rPr>
      </w:pPr>
      <w:r>
        <w:rPr>
          <w:rFonts w:hint="eastAsia"/>
          <w:szCs w:val="21"/>
        </w:rPr>
        <w:t>网络购物者认为，网上的所有商品都比现实中的便宜（）</w:t>
      </w:r>
    </w:p>
    <w:p w14:paraId="67754162">
      <w:pPr>
        <w:pStyle w:val="8"/>
        <w:numPr>
          <w:ilvl w:val="0"/>
          <w:numId w:val="4"/>
        </w:numPr>
        <w:ind w:left="0" w:firstLineChars="0"/>
      </w:pPr>
      <w:r>
        <w:rPr>
          <w:rFonts w:hint="eastAsia"/>
        </w:rPr>
        <w:t>视觉营销是为达成营销目标而存在的，是将展示技术和视觉呈现技术与对商品营销的彻底认识相结合，与人事部门共同努力将商品提供给市场，加以展示贩卖的方法。（）</w:t>
      </w:r>
    </w:p>
    <w:p w14:paraId="570A6C5E">
      <w:pPr>
        <w:pStyle w:val="8"/>
        <w:numPr>
          <w:ilvl w:val="0"/>
          <w:numId w:val="4"/>
        </w:numPr>
        <w:ind w:left="0" w:firstLineChars="0"/>
      </w:pPr>
      <w:r>
        <w:rPr>
          <w:rFonts w:hint="eastAsia"/>
        </w:rPr>
        <w:t>为了达到视觉营销的目的，就要对图片进行优化处理，尽可能使用高清的大容量图片和高质量的音乐装饰店铺（）</w:t>
      </w:r>
    </w:p>
    <w:p w14:paraId="168B7032">
      <w:pPr>
        <w:pStyle w:val="8"/>
        <w:numPr>
          <w:ilvl w:val="0"/>
          <w:numId w:val="4"/>
        </w:numPr>
        <w:ind w:left="0" w:firstLineChars="0"/>
      </w:pPr>
      <w:r>
        <w:rPr>
          <w:rFonts w:hint="eastAsia"/>
        </w:rPr>
        <w:t>在阿里旺旺E客服中设置店铺的子账号时，假如主账号为“柠檬绿茶”，则子账号“柠檬绿茶:售后”中的冒号必须在中文全角状态下输入才能生效（）</w:t>
      </w:r>
    </w:p>
    <w:p w14:paraId="02893EE6">
      <w:pPr>
        <w:pStyle w:val="8"/>
        <w:numPr>
          <w:ilvl w:val="0"/>
          <w:numId w:val="4"/>
        </w:numPr>
        <w:ind w:left="0" w:firstLineChars="0"/>
        <w:rPr>
          <w:szCs w:val="21"/>
        </w:rPr>
      </w:pPr>
      <w:r>
        <w:rPr>
          <w:rFonts w:hint="eastAsia"/>
          <w:szCs w:val="21"/>
        </w:rPr>
        <w:t>网店中设立人力资源管理岗位是没有必要的（）</w:t>
      </w:r>
    </w:p>
    <w:p w14:paraId="3F5A0A04">
      <w:pPr>
        <w:pStyle w:val="8"/>
        <w:numPr>
          <w:ilvl w:val="0"/>
          <w:numId w:val="4"/>
        </w:numPr>
        <w:ind w:left="0" w:firstLineChars="0"/>
        <w:rPr>
          <w:szCs w:val="21"/>
        </w:rPr>
      </w:pPr>
      <w:r>
        <w:rPr>
          <w:rFonts w:hint="eastAsia"/>
          <w:szCs w:val="21"/>
        </w:rPr>
        <w:t>加盟代理店的自由度非常高，可以有很多的自主意识（）</w:t>
      </w:r>
    </w:p>
    <w:p w14:paraId="7AFE0639">
      <w:pPr>
        <w:pStyle w:val="8"/>
        <w:numPr>
          <w:ilvl w:val="0"/>
          <w:numId w:val="4"/>
        </w:numPr>
        <w:ind w:left="0" w:firstLineChars="0"/>
        <w:rPr>
          <w:szCs w:val="21"/>
        </w:rPr>
      </w:pPr>
      <w:r>
        <w:rPr>
          <w:rFonts w:hint="eastAsia"/>
          <w:szCs w:val="21"/>
        </w:rPr>
        <w:t>网店发展初期室友网点经理负责网点各部门的协调，制定网店发展规划和目标的（）</w:t>
      </w:r>
    </w:p>
    <w:p w14:paraId="4BBA3570">
      <w:pPr>
        <w:pStyle w:val="8"/>
        <w:numPr>
          <w:ilvl w:val="0"/>
          <w:numId w:val="4"/>
        </w:numPr>
        <w:ind w:left="0" w:firstLineChars="0"/>
      </w:pPr>
      <w:r>
        <w:rPr>
          <w:rFonts w:hint="eastAsia"/>
        </w:rPr>
        <w:t>如果店里有多人轮班值守，就不需要定期导出聊天记录了（）</w:t>
      </w:r>
    </w:p>
    <w:p w14:paraId="569ACFBD">
      <w:pPr>
        <w:pStyle w:val="8"/>
        <w:numPr>
          <w:ilvl w:val="0"/>
          <w:numId w:val="4"/>
        </w:numPr>
        <w:ind w:left="0" w:firstLineChars="0"/>
      </w:pPr>
      <w:r>
        <w:rPr>
          <w:rFonts w:hint="eastAsia"/>
        </w:rPr>
        <w:t>网页版的阿里旺旺不能接收文件（）</w:t>
      </w:r>
    </w:p>
    <w:p w14:paraId="193586CE">
      <w:pPr>
        <w:pStyle w:val="8"/>
        <w:numPr>
          <w:ilvl w:val="0"/>
          <w:numId w:val="4"/>
        </w:numPr>
        <w:ind w:left="0" w:firstLineChars="0"/>
      </w:pPr>
      <w:r>
        <w:rPr>
          <w:rFonts w:hint="eastAsia"/>
        </w:rPr>
        <w:t>外贸和OEM产品相比，质量更好，且尾货数量不少（）</w:t>
      </w:r>
    </w:p>
    <w:p w14:paraId="4C285A05">
      <w:pPr>
        <w:pStyle w:val="8"/>
        <w:numPr>
          <w:ilvl w:val="0"/>
          <w:numId w:val="4"/>
        </w:numPr>
        <w:ind w:left="0" w:firstLineChars="0"/>
      </w:pPr>
      <w:r>
        <w:rPr>
          <w:rFonts w:hint="eastAsia"/>
        </w:rPr>
        <w:t>固定渠道策略适用于日常生活用品、需求量稳定的商品和厂家生产质量稳定的商品。（）</w:t>
      </w:r>
    </w:p>
    <w:p w14:paraId="3A1A72B2">
      <w:pPr>
        <w:pStyle w:val="8"/>
        <w:numPr>
          <w:ilvl w:val="0"/>
          <w:numId w:val="4"/>
        </w:numPr>
        <w:ind w:left="0" w:firstLineChars="0"/>
      </w:pPr>
      <w:r>
        <w:rPr>
          <w:rFonts w:hint="eastAsia"/>
        </w:rPr>
        <w:t>服装品牌Banana Republic ，如果用户在网上卖了它的衣服后发现要修改裤长，可以免费在线下实体店修改，这是网货品类的线上线下整合之道（）</w:t>
      </w:r>
    </w:p>
    <w:p w14:paraId="763ED52B">
      <w:pPr>
        <w:pStyle w:val="8"/>
        <w:numPr>
          <w:ilvl w:val="0"/>
          <w:numId w:val="4"/>
        </w:numPr>
        <w:ind w:left="0" w:firstLineChars="0"/>
      </w:pPr>
      <w:r>
        <w:rPr>
          <w:rFonts w:hint="eastAsia"/>
        </w:rPr>
        <w:t>作为创业起步者，选择流量大、运营稳定的B2C网络平台是明智之举（）</w:t>
      </w:r>
    </w:p>
    <w:p w14:paraId="014058B3">
      <w:pPr>
        <w:pStyle w:val="8"/>
        <w:numPr>
          <w:ilvl w:val="0"/>
          <w:numId w:val="4"/>
        </w:numPr>
        <w:ind w:left="0" w:firstLineChars="0"/>
      </w:pPr>
      <w:r>
        <w:rPr>
          <w:rFonts w:hint="eastAsia"/>
        </w:rPr>
        <w:t>淘宝、有啊和易趣都是C2C网络零售平台（）</w:t>
      </w:r>
    </w:p>
    <w:p w14:paraId="3879E2CA">
      <w:pPr>
        <w:pStyle w:val="8"/>
        <w:numPr>
          <w:ilvl w:val="0"/>
          <w:numId w:val="4"/>
        </w:numPr>
        <w:ind w:left="0" w:firstLineChars="0"/>
      </w:pPr>
      <w:r>
        <w:rPr>
          <w:rFonts w:hint="eastAsia"/>
        </w:rPr>
        <w:t>在给店铺起名时，为了吸引人的注意可适当使用一些隐晦低俗的名字（）</w:t>
      </w:r>
    </w:p>
    <w:p w14:paraId="6233E11C">
      <w:pPr>
        <w:pStyle w:val="8"/>
        <w:numPr>
          <w:ilvl w:val="0"/>
          <w:numId w:val="4"/>
        </w:numPr>
        <w:ind w:left="0" w:firstLineChars="0"/>
      </w:pPr>
      <w:r>
        <w:rPr>
          <w:rFonts w:hint="eastAsia"/>
        </w:rPr>
        <w:t>Enets发源于马来西亚，而Mydebit发源于英联邦。（）</w:t>
      </w:r>
    </w:p>
    <w:p w14:paraId="3342E87B">
      <w:pPr>
        <w:pStyle w:val="8"/>
        <w:numPr>
          <w:ilvl w:val="0"/>
          <w:numId w:val="4"/>
        </w:numPr>
        <w:ind w:left="0" w:firstLineChars="0"/>
      </w:pPr>
      <w:r>
        <w:rPr>
          <w:rFonts w:hint="eastAsia"/>
        </w:rPr>
        <w:t>如果要暂时离开电脑或者暂时不能接受客户旺旺咨询的时候，可以选择“挂起”功能，一旦选择了“挂起”，该账号就不会分流到客户的旺旺咨询。（）</w:t>
      </w:r>
    </w:p>
    <w:p w14:paraId="426829CF">
      <w:pPr>
        <w:pStyle w:val="8"/>
        <w:numPr>
          <w:ilvl w:val="0"/>
          <w:numId w:val="4"/>
        </w:numPr>
        <w:ind w:left="0" w:firstLineChars="0"/>
        <w:rPr>
          <w:rFonts w:hint="eastAsia"/>
        </w:rPr>
      </w:pPr>
      <w:r>
        <w:rPr>
          <w:rFonts w:hint="eastAsia"/>
        </w:rPr>
        <w:t>网店的过程包括买卖双方的商品信息、支付、物流、评价等环节（）</w:t>
      </w:r>
    </w:p>
    <w:p w14:paraId="154AE597">
      <w:pPr>
        <w:pStyle w:val="8"/>
        <w:numPr>
          <w:ilvl w:val="0"/>
          <w:numId w:val="4"/>
        </w:numPr>
        <w:ind w:left="0" w:firstLineChars="0"/>
      </w:pPr>
      <w:r>
        <w:rPr>
          <w:rFonts w:hint="eastAsia"/>
        </w:rPr>
        <w:t>虚拟物品交易后，买方评价栏里会显示的选项有服务态度、发货速度及物流服务等。（）</w:t>
      </w:r>
    </w:p>
    <w:p w14:paraId="6394B4F6">
      <w:pPr>
        <w:rPr>
          <w:szCs w:val="21"/>
        </w:rPr>
      </w:pPr>
    </w:p>
    <w:p w14:paraId="7E18E103">
      <w:pPr>
        <w:rPr>
          <w:szCs w:val="21"/>
        </w:rPr>
      </w:pPr>
    </w:p>
    <w:p w14:paraId="472927C4"/>
    <w:p w14:paraId="5C928B79">
      <w:pPr>
        <w:rPr>
          <w:szCs w:val="21"/>
        </w:rPr>
      </w:pPr>
    </w:p>
    <w:p w14:paraId="41580660"/>
    <w:p w14:paraId="6CC7649B">
      <w:pPr>
        <w:rPr>
          <w:szCs w:val="21"/>
        </w:rPr>
      </w:pPr>
    </w:p>
    <w:p w14:paraId="5255E606"/>
    <w:p w14:paraId="2C3B30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decimal"/>
      <w:lvlText w:val="%1."/>
      <w:lvlJc w:val="left"/>
      <w:pPr>
        <w:ind w:left="42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0000000C"/>
    <w:multiLevelType w:val="multilevel"/>
    <w:tmpl w:val="0000000C"/>
    <w:lvl w:ilvl="0" w:tentative="0">
      <w:start w:val="1"/>
      <w:numFmt w:val="decimal"/>
      <w:lvlText w:val="%1."/>
      <w:lvlJc w:val="left"/>
      <w:pPr>
        <w:ind w:left="42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0000000D"/>
    <w:multiLevelType w:val="multilevel"/>
    <w:tmpl w:val="0000000D"/>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E"/>
    <w:multiLevelType w:val="multilevel"/>
    <w:tmpl w:val="0000000E"/>
    <w:lvl w:ilvl="0" w:tentative="0">
      <w:start w:val="1"/>
      <w:numFmt w:val="decimal"/>
      <w:lvlText w:val="%1."/>
      <w:lvlJc w:val="left"/>
      <w:pPr>
        <w:ind w:left="42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ZWRjZjAwNzZkZjNlYjEzNDE3MjMwMGE1YjFjMjYifQ=="/>
  </w:docVars>
  <w:rsids>
    <w:rsidRoot w:val="00000000"/>
    <w:rsid w:val="0DA07EE3"/>
    <w:rsid w:val="22FF35C3"/>
    <w:rsid w:val="380651D9"/>
    <w:rsid w:val="7016491E"/>
    <w:rsid w:val="737C79C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0"/>
    <w:rPr>
      <w:sz w:val="18"/>
      <w:szCs w:val="18"/>
    </w:rPr>
  </w:style>
  <w:style w:type="character" w:customStyle="1" w:styleId="7">
    <w:name w:val="页眉 Char"/>
    <w:basedOn w:val="5"/>
    <w:link w:val="3"/>
    <w:semiHidden/>
    <w:qFormat/>
    <w:uiPriority w:val="0"/>
    <w:rPr>
      <w:sz w:val="18"/>
      <w:szCs w:val="18"/>
    </w:rPr>
  </w:style>
  <w:style w:type="paragraph" w:customStyle="1" w:styleId="8">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4863</Words>
  <Characters>5117</Characters>
  <Lines>41</Lines>
  <Paragraphs>11</Paragraphs>
  <TotalTime>2</TotalTime>
  <ScaleCrop>false</ScaleCrop>
  <LinksUpToDate>false</LinksUpToDate>
  <CharactersWithSpaces>5459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2013-07-15T12:47:00Z</dcterms:created>
  <dc:creator>cccpit</dc:creator>
  <cp:lastModifiedBy>山东组委会-李小菲</cp:lastModifiedBy>
  <dcterms:modified xsi:type="dcterms:W3CDTF">2026-01-27T06:11:38Z</dcterms:modified>
  <dc:title>cccpit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553036AABC8A4733875CBC922C9A1585</vt:lpwstr>
  </property>
  <property fmtid="{D5CDD505-2E9C-101B-9397-08002B2CF9AE}" pid="4" name="KSOTemplateDocerSaveRecord">
    <vt:lpwstr>eyJoZGlkIjoiMjczM2IxYzZhY2NmOTJjMDViOTBlNjI0Yzk4NTRmNDEiLCJ1c2VySWQiOiIxNTQ3OTIzODY0In0=</vt:lpwstr>
  </property>
</Properties>
</file>